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6B6" w:rsidRPr="00BC54BD" w:rsidRDefault="00A25BB0" w:rsidP="00634FD8">
      <w:pPr>
        <w:rPr>
          <w:rFonts w:asciiTheme="majorHAnsi" w:hAnsiTheme="majorHAnsi" w:cstheme="majorHAnsi"/>
          <w:b/>
          <w:sz w:val="22"/>
          <w:szCs w:val="22"/>
        </w:rPr>
      </w:pPr>
      <w:r w:rsidRPr="004175FC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93732F3" wp14:editId="55AA8FAF">
                <wp:simplePos x="0" y="0"/>
                <wp:positionH relativeFrom="margin">
                  <wp:align>left</wp:align>
                </wp:positionH>
                <wp:positionV relativeFrom="paragraph">
                  <wp:posOffset>1197610</wp:posOffset>
                </wp:positionV>
                <wp:extent cx="1700530" cy="6924675"/>
                <wp:effectExtent l="0" t="0" r="0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0530" cy="69246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72F33" w:rsidRPr="00FB0A18" w:rsidRDefault="00872F33" w:rsidP="00872F33">
                            <w:p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FB0A18"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 xml:space="preserve">UNIT: </w:t>
                            </w:r>
                            <w:r w:rsidR="00BE30A2">
                              <w:rPr>
                                <w:rFonts w:asciiTheme="majorHAnsi" w:hAnsiTheme="majorHAnsi"/>
                                <w:sz w:val="20"/>
                              </w:rPr>
                              <w:t>Clean Creek Campus</w:t>
                            </w:r>
                          </w:p>
                          <w:p w:rsidR="00872F33" w:rsidRPr="00FB0A18" w:rsidRDefault="00872F33" w:rsidP="00872F33">
                            <w:p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FB0A18"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 </w:t>
                            </w:r>
                          </w:p>
                          <w:p w:rsidR="00872F33" w:rsidRDefault="00872F33" w:rsidP="00872F33">
                            <w:pPr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 xml:space="preserve">GRADES: </w:t>
                            </w:r>
                            <w:r w:rsidR="00BE30A2">
                              <w:rPr>
                                <w:rFonts w:asciiTheme="majorHAnsi" w:hAnsiTheme="majorHAnsi"/>
                                <w:sz w:val="20"/>
                              </w:rPr>
                              <w:t>3</w:t>
                            </w:r>
                            <w:r w:rsidR="00BE30A2" w:rsidRPr="00BE30A2">
                              <w:rPr>
                                <w:rFonts w:asciiTheme="majorHAnsi" w:hAnsiTheme="majorHAnsi"/>
                                <w:sz w:val="20"/>
                                <w:vertAlign w:val="superscript"/>
                              </w:rPr>
                              <w:t>rd</w:t>
                            </w:r>
                            <w:r w:rsidR="00BE30A2"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 grade and up</w:t>
                            </w:r>
                          </w:p>
                          <w:p w:rsidR="00872F33" w:rsidRDefault="00872F33" w:rsidP="00872F33">
                            <w:pPr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</w:pPr>
                          </w:p>
                          <w:p w:rsidR="00872F33" w:rsidRPr="00FB0A18" w:rsidRDefault="00872F33" w:rsidP="00872F33">
                            <w:pPr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</w:pPr>
                            <w:r w:rsidRPr="00FB0A18"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 xml:space="preserve">MATERIALS: </w:t>
                            </w:r>
                          </w:p>
                          <w:p w:rsidR="00CE6AC5" w:rsidRDefault="002933A5" w:rsidP="00872F33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ind w:left="270" w:hanging="180"/>
                              <w:rPr>
                                <w:rFonts w:asciiTheme="majorHAnsi" w:hAnsiTheme="majorHAnsi" w:cs="Calibri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="Calibri"/>
                                <w:sz w:val="20"/>
                                <w:szCs w:val="22"/>
                              </w:rPr>
                              <w:t xml:space="preserve">Keep Austin </w:t>
                            </w:r>
                            <w:proofErr w:type="spellStart"/>
                            <w:r>
                              <w:rPr>
                                <w:rFonts w:asciiTheme="majorHAnsi" w:hAnsiTheme="majorHAnsi" w:cs="Calibri"/>
                                <w:sz w:val="20"/>
                                <w:szCs w:val="22"/>
                              </w:rPr>
                              <w:t>Beautiful’s</w:t>
                            </w:r>
                            <w:proofErr w:type="spellEnd"/>
                            <w:r>
                              <w:rPr>
                                <w:rFonts w:asciiTheme="majorHAnsi" w:hAnsiTheme="majorHAnsi" w:cs="Calibri"/>
                                <w:sz w:val="20"/>
                                <w:szCs w:val="22"/>
                              </w:rPr>
                              <w:t xml:space="preserve"> biodiversity quadrat activity kit</w:t>
                            </w:r>
                            <w:r w:rsidR="00DB7B8A">
                              <w:rPr>
                                <w:rFonts w:asciiTheme="majorHAnsi" w:hAnsiTheme="majorHAnsi" w:cs="Calibri"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="00DB7B8A" w:rsidRPr="00BC54BD">
                              <w:rPr>
                                <w:rFonts w:asciiTheme="majorHAnsi" w:hAnsiTheme="majorHAnsi" w:cs="Calibri"/>
                                <w:sz w:val="20"/>
                                <w:szCs w:val="22"/>
                              </w:rPr>
                              <w:t>or rulers to measure their own quadrats outside.</w:t>
                            </w:r>
                            <w:r w:rsidR="00DB7B8A">
                              <w:rPr>
                                <w:rFonts w:asciiTheme="majorHAnsi" w:hAnsiTheme="majorHAnsi" w:cs="Calibri"/>
                                <w:sz w:val="20"/>
                                <w:szCs w:val="22"/>
                              </w:rPr>
                              <w:t xml:space="preserve"> </w:t>
                            </w:r>
                          </w:p>
                          <w:p w:rsidR="00170903" w:rsidRDefault="00170903" w:rsidP="00872F33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ind w:left="270" w:hanging="180"/>
                              <w:rPr>
                                <w:rFonts w:asciiTheme="majorHAnsi" w:hAnsiTheme="majorHAnsi" w:cs="Calibri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="Calibri"/>
                                <w:sz w:val="20"/>
                                <w:szCs w:val="22"/>
                              </w:rPr>
                              <w:t>Included Biodiversity Quadrat Worksheet</w:t>
                            </w:r>
                          </w:p>
                          <w:p w:rsidR="002933A5" w:rsidRDefault="002933A5" w:rsidP="00872F33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ind w:left="270" w:hanging="180"/>
                              <w:rPr>
                                <w:rFonts w:asciiTheme="majorHAnsi" w:hAnsiTheme="majorHAnsi" w:cs="Calibri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="Calibri"/>
                                <w:sz w:val="20"/>
                                <w:szCs w:val="22"/>
                              </w:rPr>
                              <w:t xml:space="preserve">Optional: Computers or tablets with </w:t>
                            </w:r>
                            <w:proofErr w:type="spellStart"/>
                            <w:r>
                              <w:rPr>
                                <w:rFonts w:asciiTheme="majorHAnsi" w:hAnsiTheme="majorHAnsi" w:cs="Calibri"/>
                                <w:sz w:val="20"/>
                                <w:szCs w:val="22"/>
                              </w:rPr>
                              <w:t>iNaturalist</w:t>
                            </w:r>
                            <w:proofErr w:type="spellEnd"/>
                            <w:r>
                              <w:rPr>
                                <w:rFonts w:asciiTheme="majorHAnsi" w:hAnsiTheme="majorHAnsi" w:cs="Calibri"/>
                                <w:sz w:val="20"/>
                                <w:szCs w:val="22"/>
                              </w:rPr>
                              <w:t xml:space="preserve"> app downloaded and account made with the program. </w:t>
                            </w:r>
                          </w:p>
                          <w:p w:rsidR="002C58BF" w:rsidRDefault="00E93699" w:rsidP="002C58BF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Theme="majorHAnsi" w:hAnsiTheme="majorHAnsi" w:cs="Calibri"/>
                                <w:sz w:val="20"/>
                                <w:szCs w:val="22"/>
                              </w:rPr>
                            </w:pPr>
                            <w:hyperlink r:id="rId8" w:history="1">
                              <w:r w:rsidR="002C58BF" w:rsidRPr="00B66A79">
                                <w:rPr>
                                  <w:rStyle w:val="Hyperlink"/>
                                  <w:rFonts w:asciiTheme="majorHAnsi" w:hAnsiTheme="majorHAnsi" w:cs="Calibri"/>
                                  <w:sz w:val="20"/>
                                  <w:szCs w:val="22"/>
                                </w:rPr>
                                <w:t>https://www.inaturalist.org/</w:t>
                              </w:r>
                            </w:hyperlink>
                            <w:r w:rsidR="002C58BF">
                              <w:rPr>
                                <w:rFonts w:asciiTheme="majorHAnsi" w:hAnsiTheme="majorHAnsi" w:cs="Calibri"/>
                                <w:sz w:val="20"/>
                                <w:szCs w:val="22"/>
                              </w:rPr>
                              <w:t xml:space="preserve"> </w:t>
                            </w:r>
                          </w:p>
                          <w:p w:rsidR="00872F33" w:rsidRPr="00FB0A18" w:rsidRDefault="00872F33" w:rsidP="00872F33">
                            <w:p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</w:p>
                          <w:p w:rsidR="00872F33" w:rsidRPr="00FB0A18" w:rsidRDefault="00872F33" w:rsidP="00872F33">
                            <w:pPr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</w:pPr>
                            <w:r w:rsidRPr="00FB0A18"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 xml:space="preserve">OBJECTIVES: </w:t>
                            </w:r>
                          </w:p>
                          <w:p w:rsidR="00872F33" w:rsidRPr="00FB0A18" w:rsidRDefault="00872F33" w:rsidP="00872F33">
                            <w:p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FB0A18"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Students will be able to: </w:t>
                            </w:r>
                          </w:p>
                          <w:p w:rsidR="00872F33" w:rsidRDefault="0089666F" w:rsidP="00872F33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ind w:left="270" w:hanging="180"/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</w:rPr>
                              <w:t>Understand what biodiversity is and why it matters</w:t>
                            </w:r>
                          </w:p>
                          <w:p w:rsidR="00872F33" w:rsidRDefault="0089666F" w:rsidP="00872F33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ind w:left="270" w:hanging="180"/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</w:rPr>
                              <w:t>Learn some simple measurements for biodiversity on a local level</w:t>
                            </w:r>
                          </w:p>
                          <w:p w:rsidR="002C3398" w:rsidRPr="00B95FD6" w:rsidRDefault="0089666F" w:rsidP="00872F33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ind w:left="270" w:hanging="180"/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</w:rPr>
                              <w:t>Utilize technology as a resource to identify flora on their campus</w:t>
                            </w:r>
                          </w:p>
                          <w:p w:rsidR="00872F33" w:rsidRPr="00FB0A18" w:rsidRDefault="00872F33" w:rsidP="00872F33">
                            <w:p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</w:p>
                          <w:p w:rsidR="00872F33" w:rsidRPr="00FB0A18" w:rsidRDefault="00872F33" w:rsidP="00872F33">
                            <w:pPr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</w:pPr>
                            <w:r w:rsidRPr="00FB0A18"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 xml:space="preserve">TEKS CORE CONCEPTS: </w:t>
                            </w:r>
                          </w:p>
                          <w:p w:rsidR="00B95A67" w:rsidRPr="00BC54BD" w:rsidRDefault="00BC54BD" w:rsidP="00872F33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ind w:left="270" w:hanging="180"/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BC54BD"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Coming </w:t>
                            </w:r>
                            <w:proofErr w:type="gramStart"/>
                            <w:r w:rsidRPr="00BC54BD">
                              <w:rPr>
                                <w:rFonts w:asciiTheme="majorHAnsi" w:hAnsiTheme="majorHAnsi"/>
                                <w:sz w:val="20"/>
                              </w:rPr>
                              <w:t>Summer</w:t>
                            </w:r>
                            <w:proofErr w:type="gramEnd"/>
                            <w:r w:rsidRPr="00BC54BD"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 2019!</w:t>
                            </w:r>
                          </w:p>
                          <w:p w:rsidR="00105087" w:rsidRPr="00FB0A18" w:rsidRDefault="00105087" w:rsidP="00105087">
                            <w:pPr>
                              <w:ind w:left="90"/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3732F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94.3pt;width:133.9pt;height:545.25pt;z-index:251658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" fillcolor="#c6d9f1 [671]" stroked="f">
                <v:textbox inset="3.6pt,,3.6pt">
                  <w:txbxContent>
                    <w:p w:rsidR="00872F33" w:rsidRPr="00FB0A18" w:rsidRDefault="00872F33" w:rsidP="00872F33">
                      <w:pPr>
                        <w:rPr>
                          <w:rFonts w:asciiTheme="majorHAnsi" w:hAnsiTheme="majorHAnsi"/>
                          <w:sz w:val="20"/>
                        </w:rPr>
                      </w:pPr>
                      <w:r w:rsidRPr="00FB0A18">
                        <w:rPr>
                          <w:rFonts w:asciiTheme="majorHAnsi" w:hAnsiTheme="majorHAnsi"/>
                          <w:b/>
                          <w:sz w:val="20"/>
                        </w:rPr>
                        <w:t xml:space="preserve">UNIT: </w:t>
                      </w:r>
                      <w:r w:rsidR="00BE30A2">
                        <w:rPr>
                          <w:rFonts w:asciiTheme="majorHAnsi" w:hAnsiTheme="majorHAnsi"/>
                          <w:sz w:val="20"/>
                        </w:rPr>
                        <w:t>Clean Creek Campus</w:t>
                      </w:r>
                    </w:p>
                    <w:p w:rsidR="00872F33" w:rsidRPr="00FB0A18" w:rsidRDefault="00872F33" w:rsidP="00872F33">
                      <w:pPr>
                        <w:rPr>
                          <w:rFonts w:asciiTheme="majorHAnsi" w:hAnsiTheme="majorHAnsi"/>
                          <w:sz w:val="20"/>
                        </w:rPr>
                      </w:pPr>
                      <w:r w:rsidRPr="00FB0A18">
                        <w:rPr>
                          <w:rFonts w:asciiTheme="majorHAnsi" w:hAnsiTheme="majorHAnsi"/>
                          <w:sz w:val="20"/>
                        </w:rPr>
                        <w:t xml:space="preserve"> </w:t>
                      </w:r>
                    </w:p>
                    <w:p w:rsidR="00872F33" w:rsidRDefault="00872F33" w:rsidP="00872F33">
                      <w:pPr>
                        <w:rPr>
                          <w:rFonts w:asciiTheme="majorHAnsi" w:hAnsiTheme="majorHAnsi"/>
                          <w:b/>
                          <w:sz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0"/>
                        </w:rPr>
                        <w:t xml:space="preserve">GRADES: </w:t>
                      </w:r>
                      <w:r w:rsidR="00BE30A2">
                        <w:rPr>
                          <w:rFonts w:asciiTheme="majorHAnsi" w:hAnsiTheme="majorHAnsi"/>
                          <w:sz w:val="20"/>
                        </w:rPr>
                        <w:t>3</w:t>
                      </w:r>
                      <w:r w:rsidR="00BE30A2" w:rsidRPr="00BE30A2">
                        <w:rPr>
                          <w:rFonts w:asciiTheme="majorHAnsi" w:hAnsiTheme="majorHAnsi"/>
                          <w:sz w:val="20"/>
                          <w:vertAlign w:val="superscript"/>
                        </w:rPr>
                        <w:t>rd</w:t>
                      </w:r>
                      <w:r w:rsidR="00BE30A2">
                        <w:rPr>
                          <w:rFonts w:asciiTheme="majorHAnsi" w:hAnsiTheme="majorHAnsi"/>
                          <w:sz w:val="20"/>
                        </w:rPr>
                        <w:t xml:space="preserve"> grade and up</w:t>
                      </w:r>
                    </w:p>
                    <w:p w:rsidR="00872F33" w:rsidRDefault="00872F33" w:rsidP="00872F33">
                      <w:pPr>
                        <w:rPr>
                          <w:rFonts w:asciiTheme="majorHAnsi" w:hAnsiTheme="majorHAnsi"/>
                          <w:b/>
                          <w:sz w:val="20"/>
                        </w:rPr>
                      </w:pPr>
                    </w:p>
                    <w:p w:rsidR="00872F33" w:rsidRPr="00FB0A18" w:rsidRDefault="00872F33" w:rsidP="00872F33">
                      <w:pPr>
                        <w:rPr>
                          <w:rFonts w:asciiTheme="majorHAnsi" w:hAnsiTheme="majorHAnsi"/>
                          <w:b/>
                          <w:sz w:val="20"/>
                        </w:rPr>
                      </w:pPr>
                      <w:r w:rsidRPr="00FB0A18">
                        <w:rPr>
                          <w:rFonts w:asciiTheme="majorHAnsi" w:hAnsiTheme="majorHAnsi"/>
                          <w:b/>
                          <w:sz w:val="20"/>
                        </w:rPr>
                        <w:t xml:space="preserve">MATERIALS: </w:t>
                      </w:r>
                    </w:p>
                    <w:p w:rsidR="00CE6AC5" w:rsidRDefault="002933A5" w:rsidP="00872F33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ind w:left="270" w:hanging="180"/>
                        <w:rPr>
                          <w:rFonts w:asciiTheme="majorHAnsi" w:hAnsiTheme="majorHAnsi" w:cs="Calibri"/>
                          <w:sz w:val="20"/>
                          <w:szCs w:val="22"/>
                        </w:rPr>
                      </w:pPr>
                      <w:r>
                        <w:rPr>
                          <w:rFonts w:asciiTheme="majorHAnsi" w:hAnsiTheme="majorHAnsi" w:cs="Calibri"/>
                          <w:sz w:val="20"/>
                          <w:szCs w:val="22"/>
                        </w:rPr>
                        <w:t xml:space="preserve">Keep Austin </w:t>
                      </w:r>
                      <w:proofErr w:type="spellStart"/>
                      <w:r>
                        <w:rPr>
                          <w:rFonts w:asciiTheme="majorHAnsi" w:hAnsiTheme="majorHAnsi" w:cs="Calibri"/>
                          <w:sz w:val="20"/>
                          <w:szCs w:val="22"/>
                        </w:rPr>
                        <w:t>Beautiful’s</w:t>
                      </w:r>
                      <w:proofErr w:type="spellEnd"/>
                      <w:r>
                        <w:rPr>
                          <w:rFonts w:asciiTheme="majorHAnsi" w:hAnsiTheme="majorHAnsi" w:cs="Calibri"/>
                          <w:sz w:val="20"/>
                          <w:szCs w:val="22"/>
                        </w:rPr>
                        <w:t xml:space="preserve"> biodiversity quadrat activity kit</w:t>
                      </w:r>
                      <w:r w:rsidR="00DB7B8A">
                        <w:rPr>
                          <w:rFonts w:asciiTheme="majorHAnsi" w:hAnsiTheme="majorHAnsi" w:cs="Calibri"/>
                          <w:sz w:val="20"/>
                          <w:szCs w:val="22"/>
                        </w:rPr>
                        <w:t xml:space="preserve"> </w:t>
                      </w:r>
                      <w:r w:rsidR="00DB7B8A" w:rsidRPr="00BC54BD">
                        <w:rPr>
                          <w:rFonts w:asciiTheme="majorHAnsi" w:hAnsiTheme="majorHAnsi" w:cs="Calibri"/>
                          <w:sz w:val="20"/>
                          <w:szCs w:val="22"/>
                        </w:rPr>
                        <w:t>or rulers to measure their own quadrats outside.</w:t>
                      </w:r>
                      <w:r w:rsidR="00DB7B8A">
                        <w:rPr>
                          <w:rFonts w:asciiTheme="majorHAnsi" w:hAnsiTheme="majorHAnsi" w:cs="Calibri"/>
                          <w:sz w:val="20"/>
                          <w:szCs w:val="22"/>
                        </w:rPr>
                        <w:t xml:space="preserve"> </w:t>
                      </w:r>
                    </w:p>
                    <w:p w:rsidR="00170903" w:rsidRDefault="00170903" w:rsidP="00872F33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ind w:left="270" w:hanging="180"/>
                        <w:rPr>
                          <w:rFonts w:asciiTheme="majorHAnsi" w:hAnsiTheme="majorHAnsi" w:cs="Calibri"/>
                          <w:sz w:val="20"/>
                          <w:szCs w:val="22"/>
                        </w:rPr>
                      </w:pPr>
                      <w:r>
                        <w:rPr>
                          <w:rFonts w:asciiTheme="majorHAnsi" w:hAnsiTheme="majorHAnsi" w:cs="Calibri"/>
                          <w:sz w:val="20"/>
                          <w:szCs w:val="22"/>
                        </w:rPr>
                        <w:t>Included Biodiversity Quadrat Worksheet</w:t>
                      </w:r>
                    </w:p>
                    <w:p w:rsidR="002933A5" w:rsidRDefault="002933A5" w:rsidP="00872F33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ind w:left="270" w:hanging="180"/>
                        <w:rPr>
                          <w:rFonts w:asciiTheme="majorHAnsi" w:hAnsiTheme="majorHAnsi" w:cs="Calibri"/>
                          <w:sz w:val="20"/>
                          <w:szCs w:val="22"/>
                        </w:rPr>
                      </w:pPr>
                      <w:r>
                        <w:rPr>
                          <w:rFonts w:asciiTheme="majorHAnsi" w:hAnsiTheme="majorHAnsi" w:cs="Calibri"/>
                          <w:sz w:val="20"/>
                          <w:szCs w:val="22"/>
                        </w:rPr>
                        <w:t xml:space="preserve">Optional: Computers or tablets with </w:t>
                      </w:r>
                      <w:proofErr w:type="spellStart"/>
                      <w:r>
                        <w:rPr>
                          <w:rFonts w:asciiTheme="majorHAnsi" w:hAnsiTheme="majorHAnsi" w:cs="Calibri"/>
                          <w:sz w:val="20"/>
                          <w:szCs w:val="22"/>
                        </w:rPr>
                        <w:t>iNaturalist</w:t>
                      </w:r>
                      <w:proofErr w:type="spellEnd"/>
                      <w:r>
                        <w:rPr>
                          <w:rFonts w:asciiTheme="majorHAnsi" w:hAnsiTheme="majorHAnsi" w:cs="Calibri"/>
                          <w:sz w:val="20"/>
                          <w:szCs w:val="22"/>
                        </w:rPr>
                        <w:t xml:space="preserve"> app downloaded and account made with the program. </w:t>
                      </w:r>
                    </w:p>
                    <w:p w:rsidR="002C58BF" w:rsidRDefault="00E93699" w:rsidP="002C58BF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Theme="majorHAnsi" w:hAnsiTheme="majorHAnsi" w:cs="Calibri"/>
                          <w:sz w:val="20"/>
                          <w:szCs w:val="22"/>
                        </w:rPr>
                      </w:pPr>
                      <w:hyperlink r:id="rId9" w:history="1">
                        <w:r w:rsidR="002C58BF" w:rsidRPr="00B66A79">
                          <w:rPr>
                            <w:rStyle w:val="Hyperlink"/>
                            <w:rFonts w:asciiTheme="majorHAnsi" w:hAnsiTheme="majorHAnsi" w:cs="Calibri"/>
                            <w:sz w:val="20"/>
                            <w:szCs w:val="22"/>
                          </w:rPr>
                          <w:t>https://www.inaturalist.org/</w:t>
                        </w:r>
                      </w:hyperlink>
                      <w:r w:rsidR="002C58BF">
                        <w:rPr>
                          <w:rFonts w:asciiTheme="majorHAnsi" w:hAnsiTheme="majorHAnsi" w:cs="Calibri"/>
                          <w:sz w:val="20"/>
                          <w:szCs w:val="22"/>
                        </w:rPr>
                        <w:t xml:space="preserve"> </w:t>
                      </w:r>
                    </w:p>
                    <w:p w:rsidR="00872F33" w:rsidRPr="00FB0A18" w:rsidRDefault="00872F33" w:rsidP="00872F33">
                      <w:pPr>
                        <w:rPr>
                          <w:rFonts w:asciiTheme="majorHAnsi" w:hAnsiTheme="majorHAnsi"/>
                          <w:sz w:val="20"/>
                        </w:rPr>
                      </w:pPr>
                    </w:p>
                    <w:p w:rsidR="00872F33" w:rsidRPr="00FB0A18" w:rsidRDefault="00872F33" w:rsidP="00872F33">
                      <w:pPr>
                        <w:rPr>
                          <w:rFonts w:asciiTheme="majorHAnsi" w:hAnsiTheme="majorHAnsi"/>
                          <w:b/>
                          <w:sz w:val="20"/>
                        </w:rPr>
                      </w:pPr>
                      <w:r w:rsidRPr="00FB0A18">
                        <w:rPr>
                          <w:rFonts w:asciiTheme="majorHAnsi" w:hAnsiTheme="majorHAnsi"/>
                          <w:b/>
                          <w:sz w:val="20"/>
                        </w:rPr>
                        <w:t xml:space="preserve">OBJECTIVES: </w:t>
                      </w:r>
                    </w:p>
                    <w:p w:rsidR="00872F33" w:rsidRPr="00FB0A18" w:rsidRDefault="00872F33" w:rsidP="00872F33">
                      <w:pPr>
                        <w:rPr>
                          <w:rFonts w:asciiTheme="majorHAnsi" w:hAnsiTheme="majorHAnsi"/>
                          <w:sz w:val="20"/>
                        </w:rPr>
                      </w:pPr>
                      <w:r w:rsidRPr="00FB0A18">
                        <w:rPr>
                          <w:rFonts w:asciiTheme="majorHAnsi" w:hAnsiTheme="majorHAnsi"/>
                          <w:sz w:val="20"/>
                        </w:rPr>
                        <w:t xml:space="preserve">Students will be able to: </w:t>
                      </w:r>
                    </w:p>
                    <w:p w:rsidR="00872F33" w:rsidRDefault="0089666F" w:rsidP="00872F33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ind w:left="270" w:hanging="180"/>
                        <w:rPr>
                          <w:rFonts w:asciiTheme="majorHAnsi" w:hAnsiTheme="majorHAnsi"/>
                          <w:sz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</w:rPr>
                        <w:t>Understand what biodiversity is and why it matters</w:t>
                      </w:r>
                    </w:p>
                    <w:p w:rsidR="00872F33" w:rsidRDefault="0089666F" w:rsidP="00872F33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ind w:left="270" w:hanging="180"/>
                        <w:rPr>
                          <w:rFonts w:asciiTheme="majorHAnsi" w:hAnsiTheme="majorHAnsi"/>
                          <w:sz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</w:rPr>
                        <w:t>Learn some simple measurements for biodiversity on a local level</w:t>
                      </w:r>
                    </w:p>
                    <w:p w:rsidR="002C3398" w:rsidRPr="00B95FD6" w:rsidRDefault="0089666F" w:rsidP="00872F33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ind w:left="270" w:hanging="180"/>
                        <w:rPr>
                          <w:rFonts w:asciiTheme="majorHAnsi" w:hAnsiTheme="majorHAnsi"/>
                          <w:sz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</w:rPr>
                        <w:t>Utilize technology as a resource to identify flora on their campus</w:t>
                      </w:r>
                    </w:p>
                    <w:p w:rsidR="00872F33" w:rsidRPr="00FB0A18" w:rsidRDefault="00872F33" w:rsidP="00872F33">
                      <w:pPr>
                        <w:rPr>
                          <w:rFonts w:asciiTheme="majorHAnsi" w:hAnsiTheme="majorHAnsi"/>
                          <w:sz w:val="20"/>
                        </w:rPr>
                      </w:pPr>
                    </w:p>
                    <w:p w:rsidR="00872F33" w:rsidRPr="00FB0A18" w:rsidRDefault="00872F33" w:rsidP="00872F33">
                      <w:pPr>
                        <w:rPr>
                          <w:rFonts w:asciiTheme="majorHAnsi" w:hAnsiTheme="majorHAnsi"/>
                          <w:b/>
                          <w:sz w:val="20"/>
                        </w:rPr>
                      </w:pPr>
                      <w:r w:rsidRPr="00FB0A18">
                        <w:rPr>
                          <w:rFonts w:asciiTheme="majorHAnsi" w:hAnsiTheme="majorHAnsi"/>
                          <w:b/>
                          <w:sz w:val="20"/>
                        </w:rPr>
                        <w:t xml:space="preserve">TEKS CORE CONCEPTS: </w:t>
                      </w:r>
                    </w:p>
                    <w:p w:rsidR="00B95A67" w:rsidRPr="00BC54BD" w:rsidRDefault="00BC54BD" w:rsidP="00872F33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ind w:left="270" w:hanging="180"/>
                        <w:rPr>
                          <w:rFonts w:asciiTheme="majorHAnsi" w:hAnsiTheme="majorHAnsi"/>
                          <w:sz w:val="20"/>
                        </w:rPr>
                      </w:pPr>
                      <w:r w:rsidRPr="00BC54BD">
                        <w:rPr>
                          <w:rFonts w:asciiTheme="majorHAnsi" w:hAnsiTheme="majorHAnsi"/>
                          <w:sz w:val="20"/>
                        </w:rPr>
                        <w:t xml:space="preserve">Coming </w:t>
                      </w:r>
                      <w:proofErr w:type="gramStart"/>
                      <w:r w:rsidRPr="00BC54BD">
                        <w:rPr>
                          <w:rFonts w:asciiTheme="majorHAnsi" w:hAnsiTheme="majorHAnsi"/>
                          <w:sz w:val="20"/>
                        </w:rPr>
                        <w:t>Summer</w:t>
                      </w:r>
                      <w:proofErr w:type="gramEnd"/>
                      <w:r w:rsidRPr="00BC54BD">
                        <w:rPr>
                          <w:rFonts w:asciiTheme="majorHAnsi" w:hAnsiTheme="majorHAnsi"/>
                          <w:sz w:val="20"/>
                        </w:rPr>
                        <w:t xml:space="preserve"> 2019!</w:t>
                      </w:r>
                    </w:p>
                    <w:p w:rsidR="00105087" w:rsidRPr="00FB0A18" w:rsidRDefault="00105087" w:rsidP="00105087">
                      <w:pPr>
                        <w:ind w:left="90"/>
                        <w:rPr>
                          <w:rFonts w:asciiTheme="majorHAnsi" w:hAnsiTheme="majorHAnsi"/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05921" w:rsidRPr="004175FC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7C2AB06" wp14:editId="7227BAD3">
                <wp:simplePos x="0" y="0"/>
                <wp:positionH relativeFrom="column">
                  <wp:posOffset>10795</wp:posOffset>
                </wp:positionH>
                <wp:positionV relativeFrom="paragraph">
                  <wp:posOffset>11430</wp:posOffset>
                </wp:positionV>
                <wp:extent cx="5985510" cy="1043940"/>
                <wp:effectExtent l="0" t="0" r="0" b="3810"/>
                <wp:wrapTight wrapText="bothSides">
                  <wp:wrapPolygon edited="0">
                    <wp:start x="0" y="0"/>
                    <wp:lineTo x="0" y="21285"/>
                    <wp:lineTo x="21518" y="21285"/>
                    <wp:lineTo x="21518" y="0"/>
                    <wp:lineTo x="0" y="0"/>
                  </wp:wrapPolygon>
                </wp:wrapTight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5510" cy="1043940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6350" cap="sq" cmpd="dbl">
                          <a:noFill/>
                          <a:prstDash val="solid"/>
                          <a:miter lim="800000"/>
                        </a:ln>
                        <a:extLst/>
                      </wps:spPr>
                      <wps:txbx>
                        <w:txbxContent>
                          <w:p w:rsidR="00A05921" w:rsidRPr="00FB0A18" w:rsidRDefault="00905F1F" w:rsidP="00872F33">
                            <w:pPr>
                              <w:rPr>
                                <w:rFonts w:asciiTheme="majorHAnsi" w:hAnsiTheme="majorHAnsi"/>
                                <w:sz w:val="1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2"/>
                              </w:rPr>
                              <w:t>Activity</w:t>
                            </w:r>
                            <w:r w:rsidR="00A05921" w:rsidRPr="00FB0A18">
                              <w:rPr>
                                <w:rFonts w:asciiTheme="majorHAnsi" w:hAnsiTheme="majorHAnsi"/>
                                <w:b/>
                                <w:sz w:val="22"/>
                              </w:rPr>
                              <w:t xml:space="preserve"> Summary:</w:t>
                            </w:r>
                            <w:r w:rsidR="004E364D">
                              <w:rPr>
                                <w:rFonts w:asciiTheme="majorHAnsi" w:hAnsiTheme="majorHAnsi"/>
                                <w:b/>
                                <w:sz w:val="22"/>
                              </w:rPr>
                              <w:t xml:space="preserve"> Learn more about local biodiversity on school campus. Students will assess different sites on campus for biodiversity using a biodiversity index, and will also survey what native and invasive plants are on the school grounds. </w:t>
                            </w:r>
                            <w:r w:rsidR="0089666F">
                              <w:rPr>
                                <w:rFonts w:asciiTheme="majorHAnsi" w:hAnsiTheme="majorHAnsi"/>
                                <w:b/>
                                <w:sz w:val="22"/>
                              </w:rPr>
                              <w:t xml:space="preserve">Students can experiment with using different apps to assist in plant identification and contribute to local citizen science projects. 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C2AB06" id="Text Box 3" o:spid="_x0000_s1027" type="#_x0000_t202" style="position:absolute;margin-left:.85pt;margin-top:.9pt;width:471.3pt;height:82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" fillcolor="#c6d9f1" stroked="f" strokeweight=".5pt">
                <v:stroke linestyle="thinThin" endcap="square"/>
                <v:textbox inset="3.6pt,,3.6pt">
                  <w:txbxContent>
                    <w:p w:rsidR="00A05921" w:rsidRPr="00FB0A18" w:rsidRDefault="00905F1F" w:rsidP="00872F33">
                      <w:pPr>
                        <w:rPr>
                          <w:rFonts w:asciiTheme="majorHAnsi" w:hAnsiTheme="majorHAnsi"/>
                          <w:sz w:val="1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2"/>
                        </w:rPr>
                        <w:t>Activity</w:t>
                      </w:r>
                      <w:r w:rsidR="00A05921" w:rsidRPr="00FB0A18">
                        <w:rPr>
                          <w:rFonts w:asciiTheme="majorHAnsi" w:hAnsiTheme="majorHAnsi"/>
                          <w:b/>
                          <w:sz w:val="22"/>
                        </w:rPr>
                        <w:t xml:space="preserve"> Summary:</w:t>
                      </w:r>
                      <w:r w:rsidR="004E364D">
                        <w:rPr>
                          <w:rFonts w:asciiTheme="majorHAnsi" w:hAnsiTheme="majorHAnsi"/>
                          <w:b/>
                          <w:sz w:val="22"/>
                        </w:rPr>
                        <w:t xml:space="preserve"> Learn more about local biodiversity on school campus. Students will assess different sites on campus for biodiversity using a biodiversity index, and will also survey what native and invasive plants are on the school grounds. </w:t>
                      </w:r>
                      <w:r w:rsidR="0089666F">
                        <w:rPr>
                          <w:rFonts w:asciiTheme="majorHAnsi" w:hAnsiTheme="majorHAnsi"/>
                          <w:b/>
                          <w:sz w:val="22"/>
                        </w:rPr>
                        <w:t xml:space="preserve">Students can experiment with using different apps to assist in plant identification and contribute to local citizen science projects.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FB0A18" w:rsidRPr="004175FC">
        <w:rPr>
          <w:rFonts w:ascii="Tahoma" w:hAnsi="Tahoma" w:cs="Tahoma"/>
          <w:b/>
          <w:sz w:val="20"/>
          <w:szCs w:val="20"/>
        </w:rPr>
        <w:t>I</w:t>
      </w:r>
      <w:r w:rsidR="00FB0A18" w:rsidRPr="00BC54BD">
        <w:rPr>
          <w:rFonts w:asciiTheme="majorHAnsi" w:hAnsiTheme="majorHAnsi" w:cstheme="majorHAnsi"/>
          <w:b/>
          <w:sz w:val="22"/>
          <w:szCs w:val="22"/>
        </w:rPr>
        <w:t xml:space="preserve">ntroduction </w:t>
      </w:r>
    </w:p>
    <w:p w:rsidR="00B75A28" w:rsidRPr="00BC54BD" w:rsidRDefault="00B07AC7" w:rsidP="00634FD8">
      <w:pPr>
        <w:rPr>
          <w:rFonts w:asciiTheme="majorHAnsi" w:hAnsiTheme="majorHAnsi" w:cstheme="majorHAnsi"/>
          <w:sz w:val="22"/>
          <w:szCs w:val="22"/>
        </w:rPr>
      </w:pPr>
      <w:r w:rsidRPr="00BC54BD">
        <w:rPr>
          <w:rFonts w:asciiTheme="majorHAnsi" w:hAnsiTheme="majorHAnsi" w:cstheme="majorHAnsi"/>
          <w:sz w:val="22"/>
          <w:szCs w:val="22"/>
        </w:rPr>
        <w:t xml:space="preserve">Today we’re going to be taking a look at biodiversity on campus! </w:t>
      </w:r>
    </w:p>
    <w:p w:rsidR="00B07AC7" w:rsidRPr="00BC54BD" w:rsidRDefault="00B07AC7" w:rsidP="00634FD8">
      <w:pPr>
        <w:rPr>
          <w:rFonts w:asciiTheme="majorHAnsi" w:hAnsiTheme="majorHAnsi" w:cstheme="majorHAnsi"/>
          <w:i/>
          <w:sz w:val="22"/>
          <w:szCs w:val="22"/>
        </w:rPr>
      </w:pPr>
      <w:r w:rsidRPr="00BC54BD">
        <w:rPr>
          <w:rFonts w:asciiTheme="majorHAnsi" w:hAnsiTheme="majorHAnsi" w:cstheme="majorHAnsi"/>
          <w:i/>
          <w:sz w:val="22"/>
          <w:szCs w:val="22"/>
        </w:rPr>
        <w:t xml:space="preserve">What is biodiversity? </w:t>
      </w:r>
      <w:r w:rsidR="00D13327" w:rsidRPr="00BC54BD">
        <w:rPr>
          <w:rFonts w:asciiTheme="majorHAnsi" w:hAnsiTheme="majorHAnsi" w:cstheme="majorHAnsi"/>
          <w:sz w:val="22"/>
          <w:szCs w:val="22"/>
        </w:rPr>
        <w:t xml:space="preserve">Diversity, or variety, of living things, like plants or animals. </w:t>
      </w:r>
      <w:r w:rsidR="00D13327" w:rsidRPr="00BC54BD">
        <w:rPr>
          <w:rFonts w:asciiTheme="majorHAnsi" w:hAnsiTheme="majorHAnsi" w:cstheme="majorHAnsi"/>
          <w:i/>
          <w:sz w:val="22"/>
          <w:szCs w:val="22"/>
        </w:rPr>
        <w:t xml:space="preserve">Why is biodiversity important? </w:t>
      </w:r>
      <w:r w:rsidR="00D13327" w:rsidRPr="00BC54BD">
        <w:rPr>
          <w:rFonts w:asciiTheme="majorHAnsi" w:hAnsiTheme="majorHAnsi" w:cstheme="majorHAnsi"/>
          <w:sz w:val="22"/>
          <w:szCs w:val="22"/>
        </w:rPr>
        <w:t xml:space="preserve">Helps ecosystem resiliency and stability. </w:t>
      </w:r>
      <w:r w:rsidR="00D13327" w:rsidRPr="00BC54BD">
        <w:rPr>
          <w:rFonts w:asciiTheme="majorHAnsi" w:hAnsiTheme="majorHAnsi" w:cstheme="majorHAnsi"/>
          <w:i/>
          <w:sz w:val="22"/>
          <w:szCs w:val="22"/>
        </w:rPr>
        <w:t xml:space="preserve">What might be some threats to biodiversity? </w:t>
      </w:r>
      <w:r w:rsidR="00D13327" w:rsidRPr="00BC54BD">
        <w:rPr>
          <w:rFonts w:asciiTheme="majorHAnsi" w:hAnsiTheme="majorHAnsi" w:cstheme="majorHAnsi"/>
          <w:sz w:val="22"/>
          <w:szCs w:val="22"/>
        </w:rPr>
        <w:t xml:space="preserve">Habitat loss, extinction, fragmentation, climate change, invasive plants, etc. </w:t>
      </w:r>
      <w:r w:rsidR="007828AF" w:rsidRPr="00BC54BD">
        <w:rPr>
          <w:rFonts w:asciiTheme="majorHAnsi" w:hAnsiTheme="majorHAnsi" w:cstheme="majorHAnsi"/>
          <w:i/>
          <w:sz w:val="22"/>
          <w:szCs w:val="22"/>
        </w:rPr>
        <w:t xml:space="preserve">What are native and invasive plants? </w:t>
      </w:r>
      <w:r w:rsidR="007828AF" w:rsidRPr="00BC54BD">
        <w:rPr>
          <w:rFonts w:asciiTheme="majorHAnsi" w:hAnsiTheme="majorHAnsi" w:cstheme="majorHAnsi"/>
          <w:b/>
          <w:sz w:val="22"/>
          <w:szCs w:val="22"/>
        </w:rPr>
        <w:t>Native plants</w:t>
      </w:r>
      <w:r w:rsidR="007828AF" w:rsidRPr="00BC54BD">
        <w:rPr>
          <w:rFonts w:asciiTheme="majorHAnsi" w:hAnsiTheme="majorHAnsi" w:cstheme="majorHAnsi"/>
          <w:sz w:val="22"/>
          <w:szCs w:val="22"/>
        </w:rPr>
        <w:t xml:space="preserve"> – plants from here/native to a specific area, </w:t>
      </w:r>
      <w:r w:rsidR="007828AF" w:rsidRPr="00BC54BD">
        <w:rPr>
          <w:rFonts w:asciiTheme="majorHAnsi" w:hAnsiTheme="majorHAnsi" w:cstheme="majorHAnsi"/>
          <w:b/>
          <w:sz w:val="22"/>
          <w:szCs w:val="22"/>
        </w:rPr>
        <w:t>invasive plants</w:t>
      </w:r>
      <w:r w:rsidR="007828AF" w:rsidRPr="00BC54BD">
        <w:rPr>
          <w:rFonts w:asciiTheme="majorHAnsi" w:hAnsiTheme="majorHAnsi" w:cstheme="majorHAnsi"/>
          <w:sz w:val="22"/>
          <w:szCs w:val="22"/>
        </w:rPr>
        <w:t xml:space="preserve"> – plants not from here that can compete with native plants for resources. </w:t>
      </w:r>
      <w:r w:rsidR="00D13327" w:rsidRPr="00BC54BD">
        <w:rPr>
          <w:rFonts w:asciiTheme="majorHAnsi" w:hAnsiTheme="majorHAnsi" w:cstheme="majorHAnsi"/>
          <w:i/>
          <w:sz w:val="22"/>
          <w:szCs w:val="22"/>
        </w:rPr>
        <w:t>We can measure biodiversity to assess ecosystem health</w:t>
      </w:r>
      <w:r w:rsidR="002933A5" w:rsidRPr="00BC54BD">
        <w:rPr>
          <w:rFonts w:asciiTheme="majorHAnsi" w:hAnsiTheme="majorHAnsi" w:cstheme="majorHAnsi"/>
          <w:i/>
          <w:sz w:val="22"/>
          <w:szCs w:val="22"/>
        </w:rPr>
        <w:t>. T</w:t>
      </w:r>
      <w:r w:rsidR="00D13327" w:rsidRPr="00BC54BD">
        <w:rPr>
          <w:rFonts w:asciiTheme="majorHAnsi" w:hAnsiTheme="majorHAnsi" w:cstheme="majorHAnsi"/>
          <w:i/>
          <w:sz w:val="22"/>
          <w:szCs w:val="22"/>
        </w:rPr>
        <w:t>here are different methods to doing this but we’ll be using biodiversity quadrats to inves</w:t>
      </w:r>
      <w:r w:rsidR="002933A5" w:rsidRPr="00BC54BD">
        <w:rPr>
          <w:rFonts w:asciiTheme="majorHAnsi" w:hAnsiTheme="majorHAnsi" w:cstheme="majorHAnsi"/>
          <w:i/>
          <w:sz w:val="22"/>
          <w:szCs w:val="22"/>
        </w:rPr>
        <w:t xml:space="preserve">tigate biodiversity right here at school. </w:t>
      </w:r>
    </w:p>
    <w:p w:rsidR="002933A5" w:rsidRPr="00BC54BD" w:rsidRDefault="002933A5" w:rsidP="00634FD8">
      <w:pPr>
        <w:rPr>
          <w:rFonts w:asciiTheme="majorHAnsi" w:hAnsiTheme="majorHAnsi" w:cstheme="majorHAnsi"/>
          <w:i/>
          <w:sz w:val="22"/>
          <w:szCs w:val="22"/>
        </w:rPr>
      </w:pPr>
    </w:p>
    <w:p w:rsidR="002933A5" w:rsidRPr="00BC54BD" w:rsidRDefault="002933A5" w:rsidP="00634FD8">
      <w:pPr>
        <w:rPr>
          <w:rFonts w:asciiTheme="majorHAnsi" w:hAnsiTheme="majorHAnsi" w:cstheme="majorHAnsi"/>
          <w:b/>
          <w:sz w:val="22"/>
          <w:szCs w:val="22"/>
        </w:rPr>
      </w:pPr>
      <w:r w:rsidRPr="00BC54BD">
        <w:rPr>
          <w:rFonts w:asciiTheme="majorHAnsi" w:hAnsiTheme="majorHAnsi" w:cstheme="majorHAnsi"/>
          <w:b/>
          <w:sz w:val="22"/>
          <w:szCs w:val="22"/>
        </w:rPr>
        <w:t>Activity</w:t>
      </w:r>
      <w:r w:rsidR="001E7DD1" w:rsidRPr="00BC54BD">
        <w:rPr>
          <w:rFonts w:asciiTheme="majorHAnsi" w:hAnsiTheme="majorHAnsi" w:cstheme="majorHAnsi"/>
          <w:b/>
          <w:sz w:val="22"/>
          <w:szCs w:val="22"/>
        </w:rPr>
        <w:t xml:space="preserve"> – Part I – Outside the classroom</w:t>
      </w:r>
    </w:p>
    <w:p w:rsidR="007828AF" w:rsidRPr="00BC54BD" w:rsidRDefault="002933A5" w:rsidP="007828AF">
      <w:pPr>
        <w:pStyle w:val="ListParagraph"/>
        <w:numPr>
          <w:ilvl w:val="0"/>
          <w:numId w:val="49"/>
        </w:numPr>
        <w:rPr>
          <w:rFonts w:asciiTheme="majorHAnsi" w:hAnsiTheme="majorHAnsi" w:cstheme="majorHAnsi"/>
          <w:sz w:val="22"/>
          <w:szCs w:val="22"/>
        </w:rPr>
      </w:pPr>
      <w:r w:rsidRPr="00BC54BD">
        <w:rPr>
          <w:rFonts w:asciiTheme="majorHAnsi" w:hAnsiTheme="majorHAnsi" w:cstheme="majorHAnsi"/>
          <w:i/>
          <w:sz w:val="22"/>
          <w:szCs w:val="22"/>
        </w:rPr>
        <w:t xml:space="preserve">What is a biodiversity quadrat? </w:t>
      </w:r>
      <w:r w:rsidRPr="00BC54BD">
        <w:rPr>
          <w:rFonts w:asciiTheme="majorHAnsi" w:hAnsiTheme="majorHAnsi" w:cstheme="majorHAnsi"/>
          <w:sz w:val="22"/>
          <w:szCs w:val="22"/>
        </w:rPr>
        <w:t>A quadrat is generally</w:t>
      </w:r>
      <w:bookmarkStart w:id="0" w:name="_GoBack"/>
      <w:bookmarkEnd w:id="0"/>
      <w:r w:rsidRPr="00BC54BD">
        <w:rPr>
          <w:rFonts w:asciiTheme="majorHAnsi" w:hAnsiTheme="majorHAnsi" w:cstheme="majorHAnsi"/>
          <w:sz w:val="22"/>
          <w:szCs w:val="22"/>
        </w:rPr>
        <w:t xml:space="preserve"> a square,</w:t>
      </w:r>
      <w:r w:rsidR="007828AF" w:rsidRPr="00BC54BD">
        <w:rPr>
          <w:rFonts w:asciiTheme="majorHAnsi" w:hAnsiTheme="majorHAnsi" w:cstheme="majorHAnsi"/>
          <w:sz w:val="22"/>
          <w:szCs w:val="22"/>
        </w:rPr>
        <w:t xml:space="preserve"> sort of like a window,</w:t>
      </w:r>
      <w:r w:rsidRPr="00BC54BD">
        <w:rPr>
          <w:rFonts w:asciiTheme="majorHAnsi" w:hAnsiTheme="majorHAnsi" w:cstheme="majorHAnsi"/>
          <w:sz w:val="22"/>
          <w:szCs w:val="22"/>
        </w:rPr>
        <w:t xml:space="preserve"> made to designate a square mete</w:t>
      </w:r>
      <w:r w:rsidR="007828AF" w:rsidRPr="00BC54BD">
        <w:rPr>
          <w:rFonts w:asciiTheme="majorHAnsi" w:hAnsiTheme="majorHAnsi" w:cstheme="majorHAnsi"/>
          <w:sz w:val="22"/>
          <w:szCs w:val="22"/>
        </w:rPr>
        <w:t xml:space="preserve">r plot to assess for biodiversity. Using this small window, we will count how many different kinds of plants we find. Scientists use this to get a glimpse into the larger area that they’re trying to study, because it would be impossible to count all of the plants and animals on every inch of the Earth’s surface! </w:t>
      </w:r>
    </w:p>
    <w:p w:rsidR="002C58BF" w:rsidRPr="00BC54BD" w:rsidRDefault="007828AF" w:rsidP="007828AF">
      <w:pPr>
        <w:pStyle w:val="ListParagraph"/>
        <w:numPr>
          <w:ilvl w:val="0"/>
          <w:numId w:val="49"/>
        </w:numPr>
        <w:spacing w:after="160" w:line="259" w:lineRule="auto"/>
        <w:rPr>
          <w:rFonts w:asciiTheme="majorHAnsi" w:hAnsiTheme="majorHAnsi" w:cstheme="majorHAnsi"/>
          <w:sz w:val="22"/>
          <w:szCs w:val="22"/>
        </w:rPr>
      </w:pPr>
      <w:r w:rsidRPr="00BC54BD">
        <w:rPr>
          <w:rFonts w:asciiTheme="majorHAnsi" w:hAnsiTheme="majorHAnsi" w:cstheme="majorHAnsi"/>
          <w:sz w:val="22"/>
          <w:szCs w:val="22"/>
        </w:rPr>
        <w:t xml:space="preserve">Explain to students how to keep track of their plant findings using their </w:t>
      </w:r>
      <w:r w:rsidR="00170903">
        <w:rPr>
          <w:rFonts w:asciiTheme="majorHAnsi" w:hAnsiTheme="majorHAnsi" w:cstheme="majorHAnsi"/>
          <w:sz w:val="22"/>
          <w:szCs w:val="22"/>
        </w:rPr>
        <w:t>Biodiversity Quadrat Worksheets</w:t>
      </w:r>
      <w:r w:rsidRPr="00BC54BD">
        <w:rPr>
          <w:rFonts w:asciiTheme="majorHAnsi" w:hAnsiTheme="majorHAnsi" w:cstheme="majorHAnsi"/>
          <w:sz w:val="22"/>
          <w:szCs w:val="22"/>
        </w:rPr>
        <w:t xml:space="preserve">. </w:t>
      </w:r>
      <w:r w:rsidR="002C58BF" w:rsidRPr="00BC54BD">
        <w:rPr>
          <w:rFonts w:asciiTheme="majorHAnsi" w:hAnsiTheme="majorHAnsi" w:cstheme="majorHAnsi"/>
          <w:sz w:val="22"/>
          <w:szCs w:val="22"/>
        </w:rPr>
        <w:t>O</w:t>
      </w:r>
      <w:r w:rsidRPr="00BC54BD">
        <w:rPr>
          <w:rFonts w:asciiTheme="majorHAnsi" w:hAnsiTheme="majorHAnsi" w:cstheme="majorHAnsi"/>
          <w:sz w:val="22"/>
          <w:szCs w:val="22"/>
        </w:rPr>
        <w:t xml:space="preserve">ne column is for the plant description and the other is for the tally marks of how many </w:t>
      </w:r>
      <w:r w:rsidR="002C58BF" w:rsidRPr="00BC54BD">
        <w:rPr>
          <w:rFonts w:asciiTheme="majorHAnsi" w:hAnsiTheme="majorHAnsi" w:cstheme="majorHAnsi"/>
          <w:sz w:val="22"/>
          <w:szCs w:val="22"/>
        </w:rPr>
        <w:t>are found of that species</w:t>
      </w:r>
      <w:r w:rsidRPr="00BC54BD">
        <w:rPr>
          <w:rFonts w:asciiTheme="majorHAnsi" w:hAnsiTheme="majorHAnsi" w:cstheme="majorHAnsi"/>
          <w:sz w:val="22"/>
          <w:szCs w:val="22"/>
        </w:rPr>
        <w:t xml:space="preserve">. </w:t>
      </w:r>
    </w:p>
    <w:p w:rsidR="002C58BF" w:rsidRPr="00BC54BD" w:rsidRDefault="007828AF" w:rsidP="007828AF">
      <w:pPr>
        <w:pStyle w:val="ListParagraph"/>
        <w:numPr>
          <w:ilvl w:val="0"/>
          <w:numId w:val="49"/>
        </w:numPr>
        <w:spacing w:after="160" w:line="259" w:lineRule="auto"/>
        <w:rPr>
          <w:rFonts w:asciiTheme="majorHAnsi" w:hAnsiTheme="majorHAnsi" w:cstheme="majorHAnsi"/>
          <w:sz w:val="22"/>
          <w:szCs w:val="22"/>
        </w:rPr>
      </w:pPr>
      <w:r w:rsidRPr="00BC54BD">
        <w:rPr>
          <w:rFonts w:asciiTheme="majorHAnsi" w:hAnsiTheme="majorHAnsi" w:cstheme="majorHAnsi"/>
          <w:sz w:val="22"/>
          <w:szCs w:val="22"/>
        </w:rPr>
        <w:t xml:space="preserve">Have </w:t>
      </w:r>
      <w:proofErr w:type="gramStart"/>
      <w:r w:rsidRPr="00BC54BD">
        <w:rPr>
          <w:rFonts w:asciiTheme="majorHAnsi" w:hAnsiTheme="majorHAnsi" w:cstheme="majorHAnsi"/>
          <w:sz w:val="22"/>
          <w:szCs w:val="22"/>
        </w:rPr>
        <w:t>students</w:t>
      </w:r>
      <w:proofErr w:type="gramEnd"/>
      <w:r w:rsidRPr="00BC54BD">
        <w:rPr>
          <w:rFonts w:asciiTheme="majorHAnsi" w:hAnsiTheme="majorHAnsi" w:cstheme="majorHAnsi"/>
          <w:sz w:val="22"/>
          <w:szCs w:val="22"/>
        </w:rPr>
        <w:t xml:space="preserve"> select specific areas to place their quadrats, and then have them record their observations. Optional: If tablets are available, have students use tablets and </w:t>
      </w:r>
      <w:hyperlink r:id="rId10" w:history="1">
        <w:r w:rsidRPr="00170903">
          <w:rPr>
            <w:rStyle w:val="Hyperlink"/>
            <w:rFonts w:asciiTheme="majorHAnsi" w:hAnsiTheme="majorHAnsi" w:cstheme="majorHAnsi"/>
            <w:sz w:val="22"/>
            <w:szCs w:val="22"/>
          </w:rPr>
          <w:t>iNaturalist</w:t>
        </w:r>
      </w:hyperlink>
      <w:r w:rsidR="002C58BF" w:rsidRPr="00BC54BD">
        <w:rPr>
          <w:rFonts w:asciiTheme="majorHAnsi" w:hAnsiTheme="majorHAnsi" w:cstheme="majorHAnsi"/>
          <w:sz w:val="22"/>
          <w:szCs w:val="22"/>
        </w:rPr>
        <w:t xml:space="preserve"> </w:t>
      </w:r>
      <w:r w:rsidRPr="00BC54BD">
        <w:rPr>
          <w:rFonts w:asciiTheme="majorHAnsi" w:hAnsiTheme="majorHAnsi" w:cstheme="majorHAnsi"/>
          <w:sz w:val="22"/>
          <w:szCs w:val="22"/>
        </w:rPr>
        <w:t xml:space="preserve">or </w:t>
      </w:r>
      <w:r w:rsidR="00170903">
        <w:rPr>
          <w:rFonts w:asciiTheme="majorHAnsi" w:hAnsiTheme="majorHAnsi" w:cstheme="majorHAnsi"/>
          <w:sz w:val="22"/>
          <w:szCs w:val="22"/>
        </w:rPr>
        <w:t>an</w:t>
      </w:r>
      <w:r w:rsidRPr="00BC54BD">
        <w:rPr>
          <w:rFonts w:asciiTheme="majorHAnsi" w:hAnsiTheme="majorHAnsi" w:cstheme="majorHAnsi"/>
          <w:sz w:val="22"/>
          <w:szCs w:val="22"/>
        </w:rPr>
        <w:t xml:space="preserve">other plant ID </w:t>
      </w:r>
      <w:r w:rsidR="002C58BF" w:rsidRPr="00BC54BD">
        <w:rPr>
          <w:rFonts w:asciiTheme="majorHAnsi" w:hAnsiTheme="majorHAnsi" w:cstheme="majorHAnsi"/>
          <w:sz w:val="22"/>
          <w:szCs w:val="22"/>
        </w:rPr>
        <w:t>app</w:t>
      </w:r>
      <w:r w:rsidRPr="00BC54BD">
        <w:rPr>
          <w:rFonts w:asciiTheme="majorHAnsi" w:hAnsiTheme="majorHAnsi" w:cstheme="majorHAnsi"/>
          <w:sz w:val="22"/>
          <w:szCs w:val="22"/>
        </w:rPr>
        <w:t xml:space="preserve"> to ID the plants within the </w:t>
      </w:r>
      <w:r w:rsidR="00DB7B8A" w:rsidRPr="00BC54BD">
        <w:rPr>
          <w:rFonts w:asciiTheme="majorHAnsi" w:hAnsiTheme="majorHAnsi" w:cstheme="majorHAnsi"/>
          <w:sz w:val="22"/>
          <w:szCs w:val="22"/>
        </w:rPr>
        <w:t>quadrat and upload sightings. If</w:t>
      </w:r>
      <w:r w:rsidRPr="00BC54BD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BC54BD">
        <w:rPr>
          <w:rFonts w:asciiTheme="majorHAnsi" w:hAnsiTheme="majorHAnsi" w:cstheme="majorHAnsi"/>
          <w:sz w:val="22"/>
          <w:szCs w:val="22"/>
        </w:rPr>
        <w:t>iNaturalist</w:t>
      </w:r>
      <w:proofErr w:type="spellEnd"/>
      <w:r w:rsidRPr="00BC54BD">
        <w:rPr>
          <w:rFonts w:asciiTheme="majorHAnsi" w:hAnsiTheme="majorHAnsi" w:cstheme="majorHAnsi"/>
          <w:sz w:val="22"/>
          <w:szCs w:val="22"/>
        </w:rPr>
        <w:t xml:space="preserve"> unavailable, can use </w:t>
      </w:r>
      <w:r w:rsidR="004D60CE" w:rsidRPr="00BC54BD">
        <w:rPr>
          <w:rFonts w:asciiTheme="majorHAnsi" w:hAnsiTheme="majorHAnsi" w:cstheme="majorHAnsi"/>
          <w:sz w:val="22"/>
          <w:szCs w:val="22"/>
        </w:rPr>
        <w:t xml:space="preserve">the </w:t>
      </w:r>
      <w:hyperlink r:id="rId11" w:history="1">
        <w:r w:rsidR="004D60CE" w:rsidRPr="00170903">
          <w:rPr>
            <w:rStyle w:val="Hyperlink"/>
            <w:rFonts w:asciiTheme="majorHAnsi" w:hAnsiTheme="majorHAnsi" w:cstheme="majorHAnsi"/>
            <w:sz w:val="22"/>
            <w:szCs w:val="22"/>
          </w:rPr>
          <w:t>City of Austin’s Gro</w:t>
        </w:r>
        <w:r w:rsidR="002C58BF" w:rsidRPr="00170903">
          <w:rPr>
            <w:rStyle w:val="Hyperlink"/>
            <w:rFonts w:asciiTheme="majorHAnsi" w:hAnsiTheme="majorHAnsi" w:cstheme="majorHAnsi"/>
            <w:sz w:val="22"/>
            <w:szCs w:val="22"/>
          </w:rPr>
          <w:t>w</w:t>
        </w:r>
        <w:r w:rsidR="004D60CE" w:rsidRPr="00170903">
          <w:rPr>
            <w:rStyle w:val="Hyperlink"/>
            <w:rFonts w:asciiTheme="majorHAnsi" w:hAnsiTheme="majorHAnsi" w:cstheme="majorHAnsi"/>
            <w:sz w:val="22"/>
            <w:szCs w:val="22"/>
          </w:rPr>
          <w:t xml:space="preserve"> Green guide</w:t>
        </w:r>
      </w:hyperlink>
      <w:r w:rsidR="002C58BF" w:rsidRPr="00BC54BD">
        <w:rPr>
          <w:rFonts w:asciiTheme="majorHAnsi" w:hAnsiTheme="majorHAnsi" w:cstheme="majorHAnsi"/>
          <w:sz w:val="22"/>
          <w:szCs w:val="22"/>
        </w:rPr>
        <w:t xml:space="preserve"> </w:t>
      </w:r>
      <w:r w:rsidR="004D60CE" w:rsidRPr="00BC54BD">
        <w:rPr>
          <w:rFonts w:asciiTheme="majorHAnsi" w:hAnsiTheme="majorHAnsi" w:cstheme="majorHAnsi"/>
          <w:sz w:val="22"/>
          <w:szCs w:val="22"/>
        </w:rPr>
        <w:t>to assist with some plant ID, either by tak</w:t>
      </w:r>
      <w:r w:rsidR="002C58BF" w:rsidRPr="00BC54BD">
        <w:rPr>
          <w:rFonts w:asciiTheme="majorHAnsi" w:hAnsiTheme="majorHAnsi" w:cstheme="majorHAnsi"/>
          <w:sz w:val="22"/>
          <w:szCs w:val="22"/>
        </w:rPr>
        <w:t xml:space="preserve">ing photos or creating drawings and </w:t>
      </w:r>
      <w:r w:rsidR="004D60CE" w:rsidRPr="00BC54BD">
        <w:rPr>
          <w:rFonts w:asciiTheme="majorHAnsi" w:hAnsiTheme="majorHAnsi" w:cstheme="majorHAnsi"/>
          <w:sz w:val="22"/>
          <w:szCs w:val="22"/>
        </w:rPr>
        <w:t xml:space="preserve">descriptions of the plants for follow-up. </w:t>
      </w:r>
    </w:p>
    <w:p w:rsidR="004D60CE" w:rsidRPr="00BC54BD" w:rsidRDefault="001E7DD1" w:rsidP="007828AF">
      <w:pPr>
        <w:pStyle w:val="ListParagraph"/>
        <w:numPr>
          <w:ilvl w:val="0"/>
          <w:numId w:val="49"/>
        </w:numPr>
        <w:spacing w:after="160" w:line="259" w:lineRule="auto"/>
        <w:rPr>
          <w:rFonts w:asciiTheme="majorHAnsi" w:hAnsiTheme="majorHAnsi" w:cstheme="majorHAnsi"/>
          <w:sz w:val="22"/>
          <w:szCs w:val="22"/>
        </w:rPr>
      </w:pPr>
      <w:r w:rsidRPr="00BC54BD">
        <w:rPr>
          <w:rFonts w:asciiTheme="majorHAnsi" w:hAnsiTheme="majorHAnsi" w:cstheme="majorHAnsi"/>
          <w:sz w:val="22"/>
          <w:szCs w:val="22"/>
        </w:rPr>
        <w:t xml:space="preserve">Optional: Include a survey of native and invasive plants around campus. Make a chart comparing the numbers and species of invasive plants that students encounter. </w:t>
      </w:r>
    </w:p>
    <w:p w:rsidR="001E7DD1" w:rsidRPr="00BC54BD" w:rsidRDefault="001E7DD1" w:rsidP="007828AF">
      <w:pPr>
        <w:spacing w:after="160" w:line="259" w:lineRule="auto"/>
        <w:rPr>
          <w:rFonts w:asciiTheme="majorHAnsi" w:hAnsiTheme="majorHAnsi" w:cstheme="majorHAnsi"/>
          <w:b/>
          <w:sz w:val="22"/>
          <w:szCs w:val="22"/>
        </w:rPr>
      </w:pPr>
    </w:p>
    <w:p w:rsidR="001E7DD1" w:rsidRPr="00BC54BD" w:rsidRDefault="001E7DD1" w:rsidP="007828AF">
      <w:pPr>
        <w:spacing w:after="160" w:line="259" w:lineRule="auto"/>
        <w:rPr>
          <w:rFonts w:asciiTheme="majorHAnsi" w:hAnsiTheme="majorHAnsi" w:cstheme="majorHAnsi"/>
          <w:b/>
          <w:sz w:val="22"/>
          <w:szCs w:val="22"/>
        </w:rPr>
      </w:pPr>
    </w:p>
    <w:p w:rsidR="001E7DD1" w:rsidRPr="00BC54BD" w:rsidRDefault="001E7DD1" w:rsidP="007828AF">
      <w:pPr>
        <w:spacing w:after="160" w:line="259" w:lineRule="auto"/>
        <w:rPr>
          <w:rFonts w:asciiTheme="majorHAnsi" w:hAnsiTheme="majorHAnsi" w:cstheme="majorHAnsi"/>
          <w:b/>
          <w:sz w:val="22"/>
          <w:szCs w:val="22"/>
        </w:rPr>
      </w:pPr>
    </w:p>
    <w:p w:rsidR="004D60CE" w:rsidRPr="00BC54BD" w:rsidRDefault="004D60CE" w:rsidP="007828AF">
      <w:pPr>
        <w:spacing w:after="160" w:line="259" w:lineRule="auto"/>
        <w:rPr>
          <w:rFonts w:asciiTheme="majorHAnsi" w:hAnsiTheme="majorHAnsi" w:cstheme="majorHAnsi"/>
          <w:b/>
          <w:sz w:val="22"/>
          <w:szCs w:val="22"/>
        </w:rPr>
      </w:pPr>
      <w:r w:rsidRPr="00BC54BD">
        <w:rPr>
          <w:rFonts w:asciiTheme="majorHAnsi" w:hAnsiTheme="majorHAnsi" w:cstheme="majorHAnsi"/>
          <w:b/>
          <w:sz w:val="22"/>
          <w:szCs w:val="22"/>
        </w:rPr>
        <w:lastRenderedPageBreak/>
        <w:t>Activity – Part II</w:t>
      </w:r>
      <w:r w:rsidR="001E7DD1" w:rsidRPr="00BC54BD">
        <w:rPr>
          <w:rFonts w:asciiTheme="majorHAnsi" w:hAnsiTheme="majorHAnsi" w:cstheme="majorHAnsi"/>
          <w:b/>
          <w:sz w:val="22"/>
          <w:szCs w:val="22"/>
        </w:rPr>
        <w:t xml:space="preserve"> – In the classroom</w:t>
      </w:r>
    </w:p>
    <w:p w:rsidR="00AB7908" w:rsidRPr="00170903" w:rsidRDefault="001E7DD1" w:rsidP="007828AF">
      <w:pPr>
        <w:spacing w:after="160" w:line="259" w:lineRule="auto"/>
        <w:rPr>
          <w:rFonts w:asciiTheme="majorHAnsi" w:hAnsiTheme="majorHAnsi" w:cstheme="majorHAnsi"/>
          <w:i/>
          <w:szCs w:val="22"/>
        </w:rPr>
      </w:pPr>
      <w:r w:rsidRPr="00BC54BD">
        <w:rPr>
          <w:rFonts w:asciiTheme="majorHAnsi" w:hAnsiTheme="majorHAnsi" w:cstheme="majorHAnsi"/>
          <w:sz w:val="22"/>
          <w:szCs w:val="22"/>
        </w:rPr>
        <w:t xml:space="preserve">Once back inside, </w:t>
      </w:r>
      <w:r w:rsidR="004D60CE" w:rsidRPr="00BC54BD">
        <w:rPr>
          <w:rFonts w:asciiTheme="majorHAnsi" w:hAnsiTheme="majorHAnsi" w:cstheme="majorHAnsi"/>
          <w:sz w:val="22"/>
          <w:szCs w:val="22"/>
        </w:rPr>
        <w:t>have students calculate the biodiversity index for their quadrats.</w:t>
      </w:r>
      <w:r w:rsidR="00AB7908" w:rsidRPr="00BC54BD">
        <w:rPr>
          <w:rFonts w:asciiTheme="majorHAnsi" w:hAnsiTheme="majorHAnsi" w:cstheme="majorHAnsi"/>
          <w:sz w:val="22"/>
          <w:szCs w:val="22"/>
        </w:rPr>
        <w:t xml:space="preserve"> They will need to begin by totaling the number of different species they found as well as the total number of individuals. </w:t>
      </w:r>
      <w:r w:rsidR="004D60CE" w:rsidRPr="00BC54BD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AB7908" w:rsidRPr="00BC54BD">
        <w:rPr>
          <w:rFonts w:asciiTheme="majorHAnsi" w:hAnsiTheme="majorHAnsi" w:cstheme="majorHAnsi"/>
          <w:i/>
          <w:sz w:val="22"/>
          <w:szCs w:val="22"/>
        </w:rPr>
        <w:t xml:space="preserve">An index is a scale or measurement for something, so by calculating the biodiversity index, we can get a measure of how biodiverse an area is. Our index will be on a scale from 0-1. </w:t>
      </w:r>
      <w:r w:rsidR="00AB7908" w:rsidRPr="00BC54BD">
        <w:rPr>
          <w:rFonts w:asciiTheme="majorHAnsi" w:hAnsiTheme="majorHAnsi" w:cstheme="majorHAnsi"/>
          <w:b/>
          <w:sz w:val="22"/>
          <w:szCs w:val="22"/>
        </w:rPr>
        <w:t xml:space="preserve"> We are going to use a very simple formula to assess this: </w:t>
      </w:r>
      <w:r w:rsidR="00AB7908" w:rsidRPr="00170903">
        <w:rPr>
          <w:rFonts w:asciiTheme="majorHAnsi" w:hAnsiTheme="majorHAnsi" w:cstheme="majorHAnsi"/>
          <w:b/>
          <w:szCs w:val="22"/>
        </w:rPr>
        <w:t xml:space="preserve">number of species in the area ÷ total number of individuals in the area = biodiversity index. </w:t>
      </w:r>
    </w:p>
    <w:p w:rsidR="004D60CE" w:rsidRPr="00BC54BD" w:rsidRDefault="004260D7" w:rsidP="007828AF">
      <w:pPr>
        <w:spacing w:after="160" w:line="259" w:lineRule="auto"/>
        <w:rPr>
          <w:rFonts w:asciiTheme="majorHAnsi" w:hAnsiTheme="majorHAnsi" w:cstheme="majorHAnsi"/>
          <w:sz w:val="22"/>
          <w:szCs w:val="22"/>
        </w:rPr>
      </w:pPr>
      <w:r w:rsidRPr="00BC54BD">
        <w:rPr>
          <w:rFonts w:asciiTheme="majorHAnsi" w:hAnsiTheme="majorHAnsi" w:cstheme="majorHAnsi"/>
          <w:b/>
          <w:sz w:val="22"/>
          <w:szCs w:val="22"/>
        </w:rPr>
        <w:t>Discussion</w:t>
      </w:r>
      <w:r w:rsidR="00AB7908" w:rsidRPr="00BC54BD">
        <w:rPr>
          <w:rFonts w:asciiTheme="majorHAnsi" w:hAnsiTheme="majorHAnsi" w:cstheme="majorHAnsi"/>
          <w:sz w:val="22"/>
          <w:szCs w:val="22"/>
        </w:rPr>
        <w:t xml:space="preserve">: </w:t>
      </w:r>
      <w:r w:rsidR="004D60CE" w:rsidRPr="00BC54BD">
        <w:rPr>
          <w:rFonts w:asciiTheme="majorHAnsi" w:hAnsiTheme="majorHAnsi" w:cstheme="majorHAnsi"/>
          <w:i/>
          <w:sz w:val="22"/>
          <w:szCs w:val="22"/>
        </w:rPr>
        <w:t>What does this number tell us? (</w:t>
      </w:r>
      <w:proofErr w:type="gramStart"/>
      <w:r w:rsidR="004D60CE" w:rsidRPr="00BC54BD">
        <w:rPr>
          <w:rFonts w:asciiTheme="majorHAnsi" w:hAnsiTheme="majorHAnsi" w:cstheme="majorHAnsi"/>
          <w:i/>
          <w:sz w:val="22"/>
          <w:szCs w:val="22"/>
        </w:rPr>
        <w:t>the</w:t>
      </w:r>
      <w:proofErr w:type="gramEnd"/>
      <w:r w:rsidR="004D60CE" w:rsidRPr="00BC54BD">
        <w:rPr>
          <w:rFonts w:asciiTheme="majorHAnsi" w:hAnsiTheme="majorHAnsi" w:cstheme="majorHAnsi"/>
          <w:i/>
          <w:sz w:val="22"/>
          <w:szCs w:val="22"/>
        </w:rPr>
        <w:t xml:space="preserve"> higher, the more biodiversity).</w:t>
      </w:r>
      <w:r w:rsidR="004D60CE" w:rsidRPr="00BC54BD">
        <w:rPr>
          <w:rFonts w:asciiTheme="majorHAnsi" w:hAnsiTheme="majorHAnsi" w:cstheme="majorHAnsi"/>
          <w:sz w:val="22"/>
          <w:szCs w:val="22"/>
        </w:rPr>
        <w:t xml:space="preserve"> </w:t>
      </w:r>
      <w:r w:rsidR="004D60CE" w:rsidRPr="00BC54BD">
        <w:rPr>
          <w:rFonts w:asciiTheme="majorHAnsi" w:hAnsiTheme="majorHAnsi" w:cstheme="majorHAnsi"/>
          <w:i/>
          <w:sz w:val="22"/>
          <w:szCs w:val="22"/>
        </w:rPr>
        <w:t>Why do you think you got the number you had? What kinds of places might have higher biodiversity than others?</w:t>
      </w:r>
      <w:r w:rsidR="004D60CE" w:rsidRPr="00BC54BD">
        <w:rPr>
          <w:rFonts w:asciiTheme="majorHAnsi" w:hAnsiTheme="majorHAnsi" w:cstheme="majorHAnsi"/>
          <w:sz w:val="22"/>
          <w:szCs w:val="22"/>
        </w:rPr>
        <w:t xml:space="preserve"> </w:t>
      </w:r>
      <w:r w:rsidR="00AB7908" w:rsidRPr="00BC54BD">
        <w:rPr>
          <w:rFonts w:asciiTheme="majorHAnsi" w:hAnsiTheme="majorHAnsi" w:cstheme="majorHAnsi"/>
          <w:sz w:val="22"/>
          <w:szCs w:val="22"/>
        </w:rPr>
        <w:t xml:space="preserve">Less disturbed places. </w:t>
      </w:r>
      <w:r w:rsidR="00AB7908" w:rsidRPr="00BC54BD">
        <w:rPr>
          <w:rFonts w:asciiTheme="majorHAnsi" w:hAnsiTheme="majorHAnsi" w:cstheme="majorHAnsi"/>
          <w:i/>
          <w:sz w:val="22"/>
          <w:szCs w:val="22"/>
        </w:rPr>
        <w:t xml:space="preserve">What kinds of places might have lower biodiversity? </w:t>
      </w:r>
      <w:r w:rsidR="00AB7908" w:rsidRPr="00BC54BD">
        <w:rPr>
          <w:rFonts w:asciiTheme="majorHAnsi" w:hAnsiTheme="majorHAnsi" w:cstheme="majorHAnsi"/>
          <w:sz w:val="22"/>
          <w:szCs w:val="22"/>
        </w:rPr>
        <w:t>More disturbed or urban areas.</w:t>
      </w:r>
      <w:r w:rsidR="00184024" w:rsidRPr="00BC54BD">
        <w:rPr>
          <w:rFonts w:asciiTheme="majorHAnsi" w:hAnsiTheme="majorHAnsi" w:cstheme="majorHAnsi"/>
          <w:sz w:val="22"/>
          <w:szCs w:val="22"/>
        </w:rPr>
        <w:t xml:space="preserve"> </w:t>
      </w:r>
      <w:r w:rsidR="00184024" w:rsidRPr="00BC54BD">
        <w:rPr>
          <w:rFonts w:asciiTheme="majorHAnsi" w:hAnsiTheme="majorHAnsi" w:cstheme="majorHAnsi"/>
          <w:i/>
          <w:sz w:val="22"/>
          <w:szCs w:val="22"/>
        </w:rPr>
        <w:t xml:space="preserve">What did you notice when you did your native and invasive plant survey? Why might that be? </w:t>
      </w:r>
      <w:r w:rsidR="00AB7908" w:rsidRPr="00BC54BD">
        <w:rPr>
          <w:rFonts w:asciiTheme="majorHAnsi" w:hAnsiTheme="majorHAnsi" w:cstheme="majorHAnsi"/>
          <w:sz w:val="22"/>
          <w:szCs w:val="22"/>
        </w:rPr>
        <w:t xml:space="preserve"> </w:t>
      </w:r>
    </w:p>
    <w:p w:rsidR="004D60CE" w:rsidRPr="00BC54BD" w:rsidRDefault="00AB7908" w:rsidP="007828AF">
      <w:pPr>
        <w:spacing w:after="160" w:line="259" w:lineRule="auto"/>
        <w:rPr>
          <w:rFonts w:asciiTheme="majorHAnsi" w:hAnsiTheme="majorHAnsi" w:cstheme="majorHAnsi"/>
          <w:sz w:val="22"/>
          <w:szCs w:val="22"/>
        </w:rPr>
      </w:pPr>
      <w:r w:rsidRPr="00BC54BD">
        <w:rPr>
          <w:rFonts w:asciiTheme="majorHAnsi" w:hAnsiTheme="majorHAnsi" w:cstheme="majorHAnsi"/>
          <w:sz w:val="22"/>
          <w:szCs w:val="22"/>
        </w:rPr>
        <w:t>There are some places in the world where there is really high biodi</w:t>
      </w:r>
      <w:r w:rsidR="00184024" w:rsidRPr="00BC54BD">
        <w:rPr>
          <w:rFonts w:asciiTheme="majorHAnsi" w:hAnsiTheme="majorHAnsi" w:cstheme="majorHAnsi"/>
          <w:sz w:val="22"/>
          <w:szCs w:val="22"/>
        </w:rPr>
        <w:t xml:space="preserve">versity for the amount of space. Many of these places are threatened by </w:t>
      </w:r>
      <w:r w:rsidR="00170903">
        <w:rPr>
          <w:rFonts w:asciiTheme="majorHAnsi" w:hAnsiTheme="majorHAnsi" w:cstheme="majorHAnsi"/>
          <w:sz w:val="22"/>
          <w:szCs w:val="22"/>
        </w:rPr>
        <w:t>disturbances</w:t>
      </w:r>
      <w:r w:rsidR="00184024" w:rsidRPr="00BC54BD">
        <w:rPr>
          <w:rFonts w:asciiTheme="majorHAnsi" w:hAnsiTheme="majorHAnsi" w:cstheme="majorHAnsi"/>
          <w:sz w:val="22"/>
          <w:szCs w:val="22"/>
        </w:rPr>
        <w:t xml:space="preserve"> such as urban development, invasive species, and climate change.</w:t>
      </w:r>
      <w:r w:rsidRPr="00BC54BD">
        <w:rPr>
          <w:rFonts w:asciiTheme="majorHAnsi" w:hAnsiTheme="majorHAnsi" w:cstheme="majorHAnsi"/>
          <w:sz w:val="22"/>
          <w:szCs w:val="22"/>
        </w:rPr>
        <w:t xml:space="preserve"> We call places</w:t>
      </w:r>
      <w:r w:rsidR="00184024" w:rsidRPr="00BC54BD">
        <w:rPr>
          <w:rFonts w:asciiTheme="majorHAnsi" w:hAnsiTheme="majorHAnsi" w:cstheme="majorHAnsi"/>
          <w:sz w:val="22"/>
          <w:szCs w:val="22"/>
        </w:rPr>
        <w:t xml:space="preserve"> like these</w:t>
      </w:r>
      <w:r w:rsidRPr="00BC54BD">
        <w:rPr>
          <w:rFonts w:asciiTheme="majorHAnsi" w:hAnsiTheme="majorHAnsi" w:cstheme="majorHAnsi"/>
          <w:sz w:val="22"/>
          <w:szCs w:val="22"/>
        </w:rPr>
        <w:t xml:space="preserve"> biodiversity hotspots. </w:t>
      </w:r>
      <w:r w:rsidR="00184024" w:rsidRPr="00BC54BD">
        <w:rPr>
          <w:rFonts w:asciiTheme="majorHAnsi" w:hAnsiTheme="majorHAnsi" w:cstheme="majorHAnsi"/>
          <w:sz w:val="22"/>
          <w:szCs w:val="22"/>
        </w:rPr>
        <w:t xml:space="preserve">Central Texas – including the Edwards Plateau ecoregion that we call home, is also a biodiversity hotspot, along with many others all over the world! We need to work together to help restore and preserve the biodiversity of this special space. </w:t>
      </w:r>
      <w:r w:rsidR="004D60CE" w:rsidRPr="00BC54BD">
        <w:rPr>
          <w:rFonts w:asciiTheme="majorHAnsi" w:hAnsiTheme="majorHAnsi" w:cstheme="majorHAnsi"/>
          <w:i/>
          <w:sz w:val="22"/>
          <w:szCs w:val="22"/>
        </w:rPr>
        <w:t>What can we do to restore biodiversity</w:t>
      </w:r>
      <w:r w:rsidR="004D60CE" w:rsidRPr="00BC54BD">
        <w:rPr>
          <w:rFonts w:asciiTheme="majorHAnsi" w:hAnsiTheme="majorHAnsi" w:cstheme="majorHAnsi"/>
          <w:b/>
          <w:sz w:val="22"/>
          <w:szCs w:val="22"/>
        </w:rPr>
        <w:t xml:space="preserve"> – </w:t>
      </w:r>
      <w:r w:rsidR="00184024" w:rsidRPr="00BC54BD">
        <w:rPr>
          <w:rFonts w:asciiTheme="majorHAnsi" w:hAnsiTheme="majorHAnsi" w:cstheme="majorHAnsi"/>
          <w:sz w:val="22"/>
          <w:szCs w:val="22"/>
        </w:rPr>
        <w:t xml:space="preserve">Plant native plants, keep our watershed clean, conserve wild spaces, </w:t>
      </w:r>
      <w:proofErr w:type="gramStart"/>
      <w:r w:rsidR="00184024" w:rsidRPr="00BC54BD">
        <w:rPr>
          <w:rFonts w:asciiTheme="majorHAnsi" w:hAnsiTheme="majorHAnsi" w:cstheme="majorHAnsi"/>
          <w:sz w:val="22"/>
          <w:szCs w:val="22"/>
        </w:rPr>
        <w:t>etc.</w:t>
      </w:r>
      <w:proofErr w:type="gramEnd"/>
      <w:r w:rsidR="00184024" w:rsidRPr="00BC54BD">
        <w:rPr>
          <w:rFonts w:asciiTheme="majorHAnsi" w:hAnsiTheme="majorHAnsi" w:cstheme="majorHAnsi"/>
          <w:sz w:val="22"/>
          <w:szCs w:val="22"/>
        </w:rPr>
        <w:t xml:space="preserve"> </w:t>
      </w:r>
    </w:p>
    <w:p w:rsidR="00184024" w:rsidRPr="00BC54BD" w:rsidRDefault="006A5CE4" w:rsidP="007828AF">
      <w:pPr>
        <w:spacing w:after="160" w:line="259" w:lineRule="auto"/>
        <w:rPr>
          <w:rFonts w:asciiTheme="majorHAnsi" w:hAnsiTheme="majorHAnsi" w:cstheme="majorHAnsi"/>
          <w:sz w:val="22"/>
          <w:szCs w:val="22"/>
        </w:rPr>
      </w:pPr>
      <w:r w:rsidRPr="00BC54BD">
        <w:rPr>
          <w:rFonts w:asciiTheme="majorHAnsi" w:hAnsiTheme="majorHAnsi" w:cstheme="majorHAnsi"/>
          <w:sz w:val="22"/>
          <w:szCs w:val="22"/>
        </w:rPr>
        <w:t>By plugging into big citizen science projects</w:t>
      </w:r>
      <w:r w:rsidR="00184024" w:rsidRPr="00BC54BD">
        <w:rPr>
          <w:rFonts w:asciiTheme="majorHAnsi" w:hAnsiTheme="majorHAnsi" w:cstheme="majorHAnsi"/>
          <w:sz w:val="22"/>
          <w:szCs w:val="22"/>
        </w:rPr>
        <w:t xml:space="preserve"> like participating in recording sightings on </w:t>
      </w:r>
      <w:proofErr w:type="spellStart"/>
      <w:r w:rsidR="00184024" w:rsidRPr="00BC54BD">
        <w:rPr>
          <w:rFonts w:asciiTheme="majorHAnsi" w:hAnsiTheme="majorHAnsi" w:cstheme="majorHAnsi"/>
          <w:sz w:val="22"/>
          <w:szCs w:val="22"/>
        </w:rPr>
        <w:t>iNaturalist</w:t>
      </w:r>
      <w:proofErr w:type="spellEnd"/>
      <w:r w:rsidRPr="00BC54BD">
        <w:rPr>
          <w:rFonts w:asciiTheme="majorHAnsi" w:hAnsiTheme="majorHAnsi" w:cstheme="majorHAnsi"/>
          <w:sz w:val="22"/>
          <w:szCs w:val="22"/>
        </w:rPr>
        <w:t xml:space="preserve">, we can </w:t>
      </w:r>
      <w:r w:rsidR="00184024" w:rsidRPr="00BC54BD">
        <w:rPr>
          <w:rFonts w:asciiTheme="majorHAnsi" w:hAnsiTheme="majorHAnsi" w:cstheme="majorHAnsi"/>
          <w:sz w:val="22"/>
          <w:szCs w:val="22"/>
        </w:rPr>
        <w:t xml:space="preserve">also </w:t>
      </w:r>
      <w:r w:rsidRPr="00BC54BD">
        <w:rPr>
          <w:rFonts w:asciiTheme="majorHAnsi" w:hAnsiTheme="majorHAnsi" w:cstheme="majorHAnsi"/>
          <w:sz w:val="22"/>
          <w:szCs w:val="22"/>
        </w:rPr>
        <w:t xml:space="preserve">help further knowledge about the area that we live in </w:t>
      </w:r>
      <w:r w:rsidR="00184024" w:rsidRPr="00BC54BD">
        <w:rPr>
          <w:rFonts w:asciiTheme="majorHAnsi" w:hAnsiTheme="majorHAnsi" w:cstheme="majorHAnsi"/>
          <w:sz w:val="22"/>
          <w:szCs w:val="22"/>
        </w:rPr>
        <w:t xml:space="preserve">so scientists can better understand what our biodiversity looks like! </w:t>
      </w:r>
    </w:p>
    <w:p w:rsidR="00184024" w:rsidRPr="00BC54BD" w:rsidRDefault="00184024" w:rsidP="007828AF">
      <w:pPr>
        <w:spacing w:after="160" w:line="259" w:lineRule="auto"/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BC54BD">
        <w:rPr>
          <w:rFonts w:asciiTheme="majorHAnsi" w:hAnsiTheme="majorHAnsi" w:cstheme="majorHAnsi"/>
          <w:b/>
          <w:sz w:val="22"/>
          <w:szCs w:val="22"/>
          <w:u w:val="single"/>
        </w:rPr>
        <w:t xml:space="preserve">Extensions and additional resources: </w:t>
      </w:r>
    </w:p>
    <w:p w:rsidR="004E364D" w:rsidRPr="00BC54BD" w:rsidRDefault="00184024" w:rsidP="007828AF">
      <w:pPr>
        <w:spacing w:after="160" w:line="259" w:lineRule="auto"/>
        <w:rPr>
          <w:rStyle w:val="Hyperlink"/>
          <w:rFonts w:asciiTheme="majorHAnsi" w:hAnsiTheme="majorHAnsi" w:cstheme="majorHAnsi"/>
          <w:sz w:val="22"/>
          <w:szCs w:val="22"/>
        </w:rPr>
      </w:pPr>
      <w:r w:rsidRPr="00BC54BD">
        <w:rPr>
          <w:rFonts w:asciiTheme="majorHAnsi" w:hAnsiTheme="majorHAnsi" w:cstheme="majorHAnsi"/>
          <w:sz w:val="22"/>
          <w:szCs w:val="22"/>
        </w:rPr>
        <w:t>Participate in your l</w:t>
      </w:r>
      <w:r w:rsidR="004E364D" w:rsidRPr="00BC54BD">
        <w:rPr>
          <w:rFonts w:asciiTheme="majorHAnsi" w:hAnsiTheme="majorHAnsi" w:cstheme="majorHAnsi"/>
          <w:sz w:val="22"/>
          <w:szCs w:val="22"/>
        </w:rPr>
        <w:t xml:space="preserve">ocal City Nature Challenge using this Educator </w:t>
      </w:r>
      <w:r w:rsidR="00432D2F" w:rsidRPr="00BC54BD">
        <w:rPr>
          <w:rFonts w:asciiTheme="majorHAnsi" w:hAnsiTheme="majorHAnsi" w:cstheme="majorHAnsi"/>
          <w:sz w:val="22"/>
          <w:szCs w:val="22"/>
        </w:rPr>
        <w:t xml:space="preserve">Toolkit that incorporates </w:t>
      </w:r>
      <w:proofErr w:type="spellStart"/>
      <w:r w:rsidR="004E364D" w:rsidRPr="00BC54BD">
        <w:rPr>
          <w:rFonts w:asciiTheme="majorHAnsi" w:hAnsiTheme="majorHAnsi" w:cstheme="majorHAnsi"/>
          <w:sz w:val="22"/>
          <w:szCs w:val="22"/>
        </w:rPr>
        <w:t>iNaturalist</w:t>
      </w:r>
      <w:proofErr w:type="spellEnd"/>
      <w:r w:rsidR="004E364D" w:rsidRPr="00BC54BD">
        <w:rPr>
          <w:rFonts w:asciiTheme="majorHAnsi" w:hAnsiTheme="majorHAnsi" w:cstheme="majorHAnsi"/>
          <w:sz w:val="22"/>
          <w:szCs w:val="22"/>
        </w:rPr>
        <w:t xml:space="preserve"> in the classroom: </w:t>
      </w:r>
      <w:hyperlink r:id="rId12" w:history="1">
        <w:r w:rsidR="004E364D" w:rsidRPr="00BC54BD">
          <w:rPr>
            <w:rStyle w:val="Hyperlink"/>
            <w:rFonts w:asciiTheme="majorHAnsi" w:hAnsiTheme="majorHAnsi" w:cstheme="majorHAnsi"/>
            <w:sz w:val="22"/>
            <w:szCs w:val="22"/>
          </w:rPr>
          <w:t>http://citynaturechallenge.org/education-toolkit/</w:t>
        </w:r>
      </w:hyperlink>
    </w:p>
    <w:p w:rsidR="004E364D" w:rsidRPr="00BC54BD" w:rsidRDefault="004E364D" w:rsidP="004E364D">
      <w:pPr>
        <w:pStyle w:val="ListParagraph"/>
        <w:numPr>
          <w:ilvl w:val="0"/>
          <w:numId w:val="50"/>
        </w:numPr>
        <w:spacing w:after="160" w:line="259" w:lineRule="auto"/>
        <w:rPr>
          <w:rFonts w:asciiTheme="majorHAnsi" w:hAnsiTheme="majorHAnsi" w:cstheme="majorHAnsi"/>
          <w:color w:val="0000FF"/>
          <w:sz w:val="22"/>
          <w:szCs w:val="22"/>
          <w:u w:val="single"/>
        </w:rPr>
      </w:pPr>
      <w:r w:rsidRPr="00BC54BD">
        <w:rPr>
          <w:rFonts w:asciiTheme="majorHAnsi" w:hAnsiTheme="majorHAnsi" w:cstheme="majorHAnsi"/>
          <w:sz w:val="22"/>
          <w:szCs w:val="22"/>
        </w:rPr>
        <w:t xml:space="preserve">Link to main page for the 2019 challenge: </w:t>
      </w:r>
      <w:hyperlink r:id="rId13" w:history="1">
        <w:r w:rsidRPr="00BC54BD">
          <w:rPr>
            <w:rStyle w:val="Hyperlink"/>
            <w:rFonts w:asciiTheme="majorHAnsi" w:hAnsiTheme="majorHAnsi" w:cstheme="majorHAnsi"/>
            <w:sz w:val="22"/>
            <w:szCs w:val="22"/>
          </w:rPr>
          <w:t>https://www.inaturalist.org/projects/city-nature-challenge-2019-austin</w:t>
        </w:r>
      </w:hyperlink>
    </w:p>
    <w:p w:rsidR="004E364D" w:rsidRPr="00BC54BD" w:rsidRDefault="00432D2F" w:rsidP="004E364D">
      <w:pPr>
        <w:spacing w:after="160" w:line="259" w:lineRule="auto"/>
        <w:rPr>
          <w:rFonts w:asciiTheme="majorHAnsi" w:hAnsiTheme="majorHAnsi" w:cstheme="majorHAnsi"/>
          <w:sz w:val="22"/>
          <w:szCs w:val="22"/>
        </w:rPr>
      </w:pPr>
      <w:r w:rsidRPr="00BC54BD">
        <w:rPr>
          <w:rFonts w:asciiTheme="majorHAnsi" w:hAnsiTheme="majorHAnsi" w:cstheme="majorHAnsi"/>
          <w:sz w:val="22"/>
          <w:szCs w:val="22"/>
        </w:rPr>
        <w:t xml:space="preserve">Resources for mapping urban tree data and looking at ecosystem benefits of tree coverage: </w:t>
      </w:r>
    </w:p>
    <w:p w:rsidR="00231A02" w:rsidRPr="00BC54BD" w:rsidRDefault="00231A02" w:rsidP="00231A02">
      <w:pPr>
        <w:pStyle w:val="ListParagraph"/>
        <w:numPr>
          <w:ilvl w:val="0"/>
          <w:numId w:val="50"/>
        </w:numPr>
        <w:spacing w:after="160" w:line="259" w:lineRule="auto"/>
        <w:rPr>
          <w:rFonts w:asciiTheme="majorHAnsi" w:hAnsiTheme="majorHAnsi" w:cstheme="majorHAnsi"/>
          <w:sz w:val="22"/>
          <w:szCs w:val="22"/>
        </w:rPr>
      </w:pPr>
      <w:r w:rsidRPr="00BC54BD">
        <w:rPr>
          <w:rFonts w:asciiTheme="majorHAnsi" w:hAnsiTheme="majorHAnsi" w:cstheme="majorHAnsi"/>
          <w:sz w:val="22"/>
          <w:szCs w:val="22"/>
        </w:rPr>
        <w:t xml:space="preserve">Mapping canopy coverage: </w:t>
      </w:r>
      <w:hyperlink r:id="rId14" w:history="1">
        <w:r w:rsidRPr="00BC54BD">
          <w:rPr>
            <w:rStyle w:val="Hyperlink"/>
            <w:rFonts w:asciiTheme="majorHAnsi" w:hAnsiTheme="majorHAnsi" w:cstheme="majorHAnsi"/>
            <w:sz w:val="22"/>
            <w:szCs w:val="22"/>
          </w:rPr>
          <w:t>https://canopy.itreetools.org/</w:t>
        </w:r>
      </w:hyperlink>
      <w:r w:rsidRPr="00BC54BD">
        <w:rPr>
          <w:rFonts w:asciiTheme="majorHAnsi" w:hAnsiTheme="majorHAnsi" w:cstheme="majorHAnsi"/>
          <w:sz w:val="22"/>
          <w:szCs w:val="22"/>
        </w:rPr>
        <w:t xml:space="preserve"> </w:t>
      </w:r>
    </w:p>
    <w:p w:rsidR="00231A02" w:rsidRPr="00BC54BD" w:rsidRDefault="00231A02" w:rsidP="00231A02">
      <w:pPr>
        <w:pStyle w:val="ListParagraph"/>
        <w:numPr>
          <w:ilvl w:val="0"/>
          <w:numId w:val="50"/>
        </w:numPr>
        <w:spacing w:after="160" w:line="259" w:lineRule="auto"/>
        <w:rPr>
          <w:rFonts w:asciiTheme="majorHAnsi" w:hAnsiTheme="majorHAnsi" w:cstheme="majorHAnsi"/>
          <w:sz w:val="22"/>
          <w:szCs w:val="22"/>
        </w:rPr>
      </w:pPr>
      <w:r w:rsidRPr="00BC54BD">
        <w:rPr>
          <w:rFonts w:asciiTheme="majorHAnsi" w:hAnsiTheme="majorHAnsi" w:cstheme="majorHAnsi"/>
          <w:sz w:val="22"/>
          <w:szCs w:val="22"/>
        </w:rPr>
        <w:t xml:space="preserve">USDA Data of Urban Forest coverage in Texas: </w:t>
      </w:r>
      <w:hyperlink r:id="rId15" w:history="1">
        <w:r w:rsidRPr="00BC54BD">
          <w:rPr>
            <w:rStyle w:val="Hyperlink"/>
            <w:rFonts w:asciiTheme="majorHAnsi" w:hAnsiTheme="majorHAnsi" w:cstheme="majorHAnsi"/>
            <w:sz w:val="22"/>
            <w:szCs w:val="22"/>
          </w:rPr>
          <w:t>https://www.nrs.fs.fed.us/data/urban/state/?state=TX</w:t>
        </w:r>
      </w:hyperlink>
      <w:r w:rsidRPr="00BC54BD">
        <w:rPr>
          <w:rFonts w:asciiTheme="majorHAnsi" w:hAnsiTheme="majorHAnsi" w:cstheme="majorHAnsi"/>
          <w:sz w:val="22"/>
          <w:szCs w:val="22"/>
        </w:rPr>
        <w:t xml:space="preserve"> </w:t>
      </w:r>
    </w:p>
    <w:p w:rsidR="00231A02" w:rsidRPr="00BC54BD" w:rsidRDefault="00231A02" w:rsidP="00231A02">
      <w:pPr>
        <w:pStyle w:val="ListParagraph"/>
        <w:numPr>
          <w:ilvl w:val="0"/>
          <w:numId w:val="50"/>
        </w:numPr>
        <w:spacing w:after="160" w:line="259" w:lineRule="auto"/>
        <w:rPr>
          <w:rFonts w:asciiTheme="majorHAnsi" w:hAnsiTheme="majorHAnsi" w:cstheme="majorHAnsi"/>
          <w:sz w:val="22"/>
          <w:szCs w:val="22"/>
        </w:rPr>
      </w:pPr>
      <w:r w:rsidRPr="00BC54BD">
        <w:rPr>
          <w:rFonts w:asciiTheme="majorHAnsi" w:hAnsiTheme="majorHAnsi" w:cstheme="majorHAnsi"/>
          <w:sz w:val="22"/>
          <w:szCs w:val="22"/>
        </w:rPr>
        <w:t xml:space="preserve">Alternate view of tree coverage as canopy perceived in Google </w:t>
      </w:r>
      <w:proofErr w:type="spellStart"/>
      <w:r w:rsidRPr="00BC54BD">
        <w:rPr>
          <w:rFonts w:asciiTheme="majorHAnsi" w:hAnsiTheme="majorHAnsi" w:cstheme="majorHAnsi"/>
          <w:sz w:val="22"/>
          <w:szCs w:val="22"/>
        </w:rPr>
        <w:t>Streetview</w:t>
      </w:r>
      <w:proofErr w:type="spellEnd"/>
      <w:r w:rsidRPr="00BC54BD">
        <w:rPr>
          <w:rFonts w:asciiTheme="majorHAnsi" w:hAnsiTheme="majorHAnsi" w:cstheme="majorHAnsi"/>
          <w:sz w:val="22"/>
          <w:szCs w:val="22"/>
        </w:rPr>
        <w:t xml:space="preserve">: </w:t>
      </w:r>
      <w:hyperlink r:id="rId16" w:history="1">
        <w:r w:rsidRPr="00BC54BD">
          <w:rPr>
            <w:rStyle w:val="Hyperlink"/>
            <w:rFonts w:asciiTheme="majorHAnsi" w:hAnsiTheme="majorHAnsi" w:cstheme="majorHAnsi"/>
            <w:sz w:val="22"/>
            <w:szCs w:val="22"/>
          </w:rPr>
          <w:t>http://senseable.mit.edu/treepedia</w:t>
        </w:r>
      </w:hyperlink>
      <w:r w:rsidRPr="00BC54BD">
        <w:rPr>
          <w:rFonts w:asciiTheme="majorHAnsi" w:hAnsiTheme="majorHAnsi" w:cstheme="majorHAnsi"/>
          <w:sz w:val="22"/>
          <w:szCs w:val="22"/>
        </w:rPr>
        <w:t xml:space="preserve"> </w:t>
      </w:r>
    </w:p>
    <w:p w:rsidR="00231A02" w:rsidRPr="00BC54BD" w:rsidRDefault="00231A02" w:rsidP="00231A02">
      <w:pPr>
        <w:pStyle w:val="ListParagraph"/>
        <w:numPr>
          <w:ilvl w:val="0"/>
          <w:numId w:val="50"/>
        </w:numPr>
        <w:spacing w:after="160" w:line="259" w:lineRule="auto"/>
        <w:rPr>
          <w:rFonts w:asciiTheme="majorHAnsi" w:hAnsiTheme="majorHAnsi" w:cstheme="majorHAnsi"/>
          <w:sz w:val="22"/>
          <w:szCs w:val="22"/>
        </w:rPr>
      </w:pPr>
      <w:r w:rsidRPr="00BC54BD">
        <w:rPr>
          <w:rFonts w:asciiTheme="majorHAnsi" w:hAnsiTheme="majorHAnsi" w:cstheme="majorHAnsi"/>
          <w:sz w:val="22"/>
          <w:szCs w:val="22"/>
        </w:rPr>
        <w:t xml:space="preserve">Toolkit through the Vibrant Cities Lab to assess urban tree canopy (advanced): </w:t>
      </w:r>
      <w:hyperlink r:id="rId17" w:history="1">
        <w:r w:rsidRPr="00BC54BD">
          <w:rPr>
            <w:rStyle w:val="Hyperlink"/>
            <w:rFonts w:asciiTheme="majorHAnsi" w:hAnsiTheme="majorHAnsi" w:cstheme="majorHAnsi"/>
            <w:sz w:val="22"/>
            <w:szCs w:val="22"/>
          </w:rPr>
          <w:t>https://www.vibrantcitieslab.com/toolkit/urban-tree-canopy/</w:t>
        </w:r>
      </w:hyperlink>
      <w:r w:rsidRPr="00BC54BD">
        <w:rPr>
          <w:rFonts w:asciiTheme="majorHAnsi" w:hAnsiTheme="majorHAnsi" w:cstheme="majorHAnsi"/>
          <w:sz w:val="22"/>
          <w:szCs w:val="22"/>
        </w:rPr>
        <w:t xml:space="preserve"> </w:t>
      </w:r>
    </w:p>
    <w:p w:rsidR="00231A02" w:rsidRPr="00BC54BD" w:rsidRDefault="00432D2F" w:rsidP="00432D2F">
      <w:pPr>
        <w:pStyle w:val="ListParagraph"/>
        <w:numPr>
          <w:ilvl w:val="0"/>
          <w:numId w:val="50"/>
        </w:numPr>
        <w:spacing w:after="160" w:line="259" w:lineRule="auto"/>
        <w:rPr>
          <w:rFonts w:asciiTheme="majorHAnsi" w:hAnsiTheme="majorHAnsi" w:cstheme="majorHAnsi"/>
          <w:sz w:val="22"/>
          <w:szCs w:val="22"/>
        </w:rPr>
      </w:pPr>
      <w:r w:rsidRPr="00BC54BD">
        <w:rPr>
          <w:rFonts w:asciiTheme="majorHAnsi" w:hAnsiTheme="majorHAnsi" w:cstheme="majorHAnsi"/>
          <w:sz w:val="22"/>
          <w:szCs w:val="22"/>
        </w:rPr>
        <w:t>Project Learning Tree and US Forest Service Teaching curriculum for High School: Software and lesson plans for identifying and mapping trees in local area:</w:t>
      </w:r>
      <w:r w:rsidR="00231A02" w:rsidRPr="00BC54BD">
        <w:rPr>
          <w:rFonts w:asciiTheme="majorHAnsi" w:hAnsiTheme="majorHAnsi" w:cstheme="majorHAnsi"/>
          <w:sz w:val="22"/>
          <w:szCs w:val="22"/>
        </w:rPr>
        <w:t xml:space="preserve"> </w:t>
      </w:r>
      <w:hyperlink r:id="rId18" w:history="1">
        <w:r w:rsidR="00231A02" w:rsidRPr="00BC54BD">
          <w:rPr>
            <w:rStyle w:val="Hyperlink"/>
            <w:rFonts w:asciiTheme="majorHAnsi" w:hAnsiTheme="majorHAnsi" w:cstheme="majorHAnsi"/>
            <w:sz w:val="22"/>
            <w:szCs w:val="22"/>
          </w:rPr>
          <w:t>https://design.itreetools.org/</w:t>
        </w:r>
      </w:hyperlink>
    </w:p>
    <w:p w:rsidR="00634FD8" w:rsidRPr="00BC54BD" w:rsidRDefault="00E93699" w:rsidP="00634FD8">
      <w:pPr>
        <w:pStyle w:val="ListParagraph"/>
        <w:numPr>
          <w:ilvl w:val="1"/>
          <w:numId w:val="50"/>
        </w:numPr>
        <w:spacing w:after="160" w:line="259" w:lineRule="auto"/>
        <w:rPr>
          <w:rFonts w:asciiTheme="majorHAnsi" w:hAnsiTheme="majorHAnsi" w:cstheme="majorHAnsi"/>
          <w:sz w:val="22"/>
          <w:szCs w:val="22"/>
        </w:rPr>
      </w:pPr>
      <w:hyperlink r:id="rId19" w:history="1">
        <w:r w:rsidR="00231A02" w:rsidRPr="00BC54BD">
          <w:rPr>
            <w:rStyle w:val="Hyperlink"/>
            <w:rFonts w:asciiTheme="majorHAnsi" w:hAnsiTheme="majorHAnsi" w:cstheme="majorHAnsi"/>
            <w:sz w:val="22"/>
            <w:szCs w:val="22"/>
          </w:rPr>
          <w:t>http://www.plt.org/curriculum/teaching-with-itree/</w:t>
        </w:r>
      </w:hyperlink>
    </w:p>
    <w:sectPr w:rsidR="00634FD8" w:rsidRPr="00BC54BD" w:rsidSect="00C422FF">
      <w:headerReference w:type="default" r:id="rId20"/>
      <w:footerReference w:type="default" r:id="rId21"/>
      <w:pgSz w:w="12240" w:h="15840"/>
      <w:pgMar w:top="1440" w:right="1440" w:bottom="990" w:left="1440" w:header="720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699" w:rsidRDefault="00E93699" w:rsidP="00644CFE">
      <w:r>
        <w:separator/>
      </w:r>
    </w:p>
  </w:endnote>
  <w:endnote w:type="continuationSeparator" w:id="0">
    <w:p w:rsidR="00E93699" w:rsidRDefault="00E93699" w:rsidP="00644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A18" w:rsidRDefault="00B0183C" w:rsidP="00FB0A18">
    <w:pPr>
      <w:pStyle w:val="Footer"/>
      <w:jc w:val="center"/>
      <w:rPr>
        <w:rFonts w:ascii="Arial" w:hAnsi="Arial"/>
        <w:sz w:val="16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2C87B3F4" wp14:editId="6D0F7094">
          <wp:simplePos x="0" y="0"/>
          <wp:positionH relativeFrom="margin">
            <wp:align>right</wp:align>
          </wp:positionH>
          <wp:positionV relativeFrom="paragraph">
            <wp:posOffset>-133985</wp:posOffset>
          </wp:positionV>
          <wp:extent cx="752475" cy="723265"/>
          <wp:effectExtent l="0" t="0" r="9525" b="635"/>
          <wp:wrapSquare wrapText="bothSides"/>
          <wp:docPr id="9" name="Picture 9" descr="camp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mpu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23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noProof/>
        <w:szCs w:val="22"/>
      </w:rPr>
      <w:drawing>
        <wp:anchor distT="0" distB="0" distL="114300" distR="114300" simplePos="0" relativeHeight="251664384" behindDoc="0" locked="0" layoutInCell="1" allowOverlap="1" wp14:anchorId="26E92D98" wp14:editId="5A86E12E">
          <wp:simplePos x="0" y="0"/>
          <wp:positionH relativeFrom="margin">
            <wp:posOffset>2381250</wp:posOffset>
          </wp:positionH>
          <wp:positionV relativeFrom="margin">
            <wp:posOffset>8278495</wp:posOffset>
          </wp:positionV>
          <wp:extent cx="1228725" cy="381000"/>
          <wp:effectExtent l="0" t="0" r="9525" b="0"/>
          <wp:wrapSquare wrapText="bothSides"/>
          <wp:docPr id="12" name="Picture 12" descr="Clean Creek Partner Logos 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lean Creek Partner Logos Web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5263" r="48809"/>
                  <a:stretch/>
                </pic:blipFill>
                <pic:spPr bwMode="auto">
                  <a:xfrm>
                    <a:off x="0" y="0"/>
                    <a:ext cx="122872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5A5A">
      <w:rPr>
        <w:rFonts w:ascii="Arial" w:hAnsi="Arial"/>
        <w:noProof/>
        <w:sz w:val="16"/>
      </w:rPr>
      <w:drawing>
        <wp:anchor distT="0" distB="0" distL="114300" distR="114300" simplePos="0" relativeHeight="251660288" behindDoc="0" locked="0" layoutInCell="1" allowOverlap="1" wp14:anchorId="2336AB0C" wp14:editId="034CBC96">
          <wp:simplePos x="0" y="0"/>
          <wp:positionH relativeFrom="margin">
            <wp:posOffset>4935855</wp:posOffset>
          </wp:positionH>
          <wp:positionV relativeFrom="margin">
            <wp:posOffset>9230995</wp:posOffset>
          </wp:positionV>
          <wp:extent cx="1295400" cy="409575"/>
          <wp:effectExtent l="0" t="0" r="0" b="9525"/>
          <wp:wrapSquare wrapText="bothSides"/>
          <wp:docPr id="5" name="Picture 5" descr="Clean Creek Partner Logos 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lean Creek Partner Logos We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3158" r="46031"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5A5A">
      <w:rPr>
        <w:rFonts w:ascii="Arial" w:hAnsi="Arial"/>
        <w:noProof/>
        <w:sz w:val="16"/>
      </w:rPr>
      <w:drawing>
        <wp:anchor distT="0" distB="0" distL="114300" distR="114300" simplePos="0" relativeHeight="251658240" behindDoc="0" locked="0" layoutInCell="1" allowOverlap="1" wp14:anchorId="31EB7613" wp14:editId="311D777E">
          <wp:simplePos x="0" y="0"/>
          <wp:positionH relativeFrom="margin">
            <wp:posOffset>4935855</wp:posOffset>
          </wp:positionH>
          <wp:positionV relativeFrom="margin">
            <wp:posOffset>9230995</wp:posOffset>
          </wp:positionV>
          <wp:extent cx="1295400" cy="409575"/>
          <wp:effectExtent l="0" t="0" r="0" b="9525"/>
          <wp:wrapSquare wrapText="bothSides"/>
          <wp:docPr id="1" name="Picture 1" descr="Clean Creek Partner Logos 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lean Creek Partner Logos We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3158" r="46031"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B0A18" w:rsidRDefault="00A35A5A" w:rsidP="00A35A5A">
    <w:pPr>
      <w:pStyle w:val="Footer"/>
      <w:tabs>
        <w:tab w:val="left" w:pos="8220"/>
      </w:tabs>
      <w:rPr>
        <w:rFonts w:ascii="Arial" w:hAnsi="Arial"/>
        <w:sz w:val="16"/>
      </w:rPr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4935855</wp:posOffset>
          </wp:positionH>
          <wp:positionV relativeFrom="margin">
            <wp:posOffset>9278620</wp:posOffset>
          </wp:positionV>
          <wp:extent cx="2400300" cy="361950"/>
          <wp:effectExtent l="0" t="0" r="0" b="0"/>
          <wp:wrapSquare wrapText="bothSides"/>
          <wp:docPr id="10" name="Picture 10" descr="Clean Creek Partner Logos 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lean Creek Partner Logos We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3B2D5559" wp14:editId="552FFF0A">
          <wp:extent cx="1488558" cy="315494"/>
          <wp:effectExtent l="0" t="0" r="0" b="8890"/>
          <wp:docPr id="30" name="Picture 30" descr="KAB Logo Written Color Dark Green high res -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AB Logo Written Color Dark Green high res - Copy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8358" cy="3154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AEF7053" wp14:editId="6EB4EB61">
          <wp:simplePos x="0" y="0"/>
          <wp:positionH relativeFrom="margin">
            <wp:posOffset>4935855</wp:posOffset>
          </wp:positionH>
          <wp:positionV relativeFrom="margin">
            <wp:posOffset>9230995</wp:posOffset>
          </wp:positionV>
          <wp:extent cx="1295400" cy="409575"/>
          <wp:effectExtent l="0" t="0" r="0" b="9525"/>
          <wp:wrapSquare wrapText="bothSides"/>
          <wp:docPr id="4" name="Picture 4" descr="Clean Creek Partner Logos 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lean Creek Partner Logos We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3158" r="46031"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0A18">
      <w:rPr>
        <w:rFonts w:ascii="Arial" w:hAnsi="Arial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699" w:rsidRDefault="00E93699" w:rsidP="00644CFE">
      <w:r>
        <w:separator/>
      </w:r>
    </w:p>
  </w:footnote>
  <w:footnote w:type="continuationSeparator" w:id="0">
    <w:p w:rsidR="00E93699" w:rsidRDefault="00E93699" w:rsidP="00644C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F9D" w:rsidRDefault="00634FD8" w:rsidP="008E7F9D">
    <w:pPr>
      <w:pStyle w:val="Title"/>
      <w:jc w:val="both"/>
      <w:rPr>
        <w:noProof/>
        <w:color w:val="0070C0"/>
      </w:rPr>
    </w:pPr>
    <w:r>
      <w:rPr>
        <w:noProof/>
        <w:color w:val="0070C0"/>
      </w:rPr>
      <w:t>Native Plants</w:t>
    </w:r>
    <w:r w:rsidR="00B75A28">
      <w:rPr>
        <w:noProof/>
        <w:color w:val="0070C0"/>
      </w:rPr>
      <w:t xml:space="preserve"> and Biodiversity</w:t>
    </w:r>
  </w:p>
  <w:p w:rsidR="00FB0A18" w:rsidRPr="008E7B7E" w:rsidRDefault="00634FD8" w:rsidP="009E24D3">
    <w:pPr>
      <w:pStyle w:val="Title"/>
      <w:pBdr>
        <w:bottom w:val="single" w:sz="12" w:space="1" w:color="auto"/>
      </w:pBdr>
      <w:rPr>
        <w:noProof/>
        <w:color w:val="0070C0"/>
        <w:sz w:val="22"/>
        <w:szCs w:val="22"/>
      </w:rPr>
    </w:pPr>
    <w:r>
      <w:rPr>
        <w:noProof/>
        <w:color w:val="0070C0"/>
        <w:sz w:val="22"/>
        <w:szCs w:val="22"/>
      </w:rPr>
      <w:t>Digital Toolkit – Clean Creek Campus Extension Activity</w:t>
    </w:r>
  </w:p>
  <w:p w:rsidR="009E24D3" w:rsidRPr="009E24D3" w:rsidRDefault="009E24D3" w:rsidP="009E24D3">
    <w:pPr>
      <w:pStyle w:val="Title"/>
      <w:rPr>
        <w:noProof/>
        <w:color w:val="0070C0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31C64"/>
    <w:multiLevelType w:val="hybridMultilevel"/>
    <w:tmpl w:val="BA5AA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A641B"/>
    <w:multiLevelType w:val="hybridMultilevel"/>
    <w:tmpl w:val="78829146"/>
    <w:lvl w:ilvl="0" w:tplc="0409000F">
      <w:start w:val="1"/>
      <w:numFmt w:val="decimal"/>
      <w:lvlText w:val="%1."/>
      <w:lvlJc w:val="left"/>
      <w:pPr>
        <w:tabs>
          <w:tab w:val="num" w:pos="288"/>
        </w:tabs>
        <w:ind w:left="288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08"/>
        </w:tabs>
        <w:ind w:left="1008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728"/>
        </w:tabs>
        <w:ind w:left="1728" w:hanging="180"/>
      </w:pPr>
    </w:lvl>
    <w:lvl w:ilvl="3" w:tplc="0409000F">
      <w:start w:val="1"/>
      <w:numFmt w:val="decimal"/>
      <w:lvlText w:val="%4."/>
      <w:lvlJc w:val="left"/>
      <w:pPr>
        <w:tabs>
          <w:tab w:val="num" w:pos="2448"/>
        </w:tabs>
        <w:ind w:left="244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168"/>
        </w:tabs>
        <w:ind w:left="3168" w:hanging="360"/>
      </w:pPr>
    </w:lvl>
    <w:lvl w:ilvl="5" w:tplc="04090003">
      <w:start w:val="1"/>
      <w:numFmt w:val="bullet"/>
      <w:lvlText w:val="o"/>
      <w:lvlJc w:val="left"/>
      <w:pPr>
        <w:tabs>
          <w:tab w:val="num" w:pos="3888"/>
        </w:tabs>
        <w:ind w:left="3888" w:hanging="180"/>
      </w:pPr>
      <w:rPr>
        <w:rFonts w:ascii="Courier New" w:hAnsi="Courier New" w:cs="Courier New" w:hint="default"/>
      </w:rPr>
    </w:lvl>
    <w:lvl w:ilvl="6" w:tplc="0409000F">
      <w:start w:val="1"/>
      <w:numFmt w:val="decimal"/>
      <w:lvlText w:val="%7."/>
      <w:lvlJc w:val="left"/>
      <w:pPr>
        <w:tabs>
          <w:tab w:val="num" w:pos="4608"/>
        </w:tabs>
        <w:ind w:left="460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28"/>
        </w:tabs>
        <w:ind w:left="532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48"/>
        </w:tabs>
        <w:ind w:left="6048" w:hanging="180"/>
      </w:pPr>
    </w:lvl>
  </w:abstractNum>
  <w:abstractNum w:abstractNumId="2" w15:restartNumberingAfterBreak="0">
    <w:nsid w:val="05C051E6"/>
    <w:multiLevelType w:val="hybridMultilevel"/>
    <w:tmpl w:val="69765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3955BE"/>
    <w:multiLevelType w:val="hybridMultilevel"/>
    <w:tmpl w:val="D3C2610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894414B"/>
    <w:multiLevelType w:val="hybridMultilevel"/>
    <w:tmpl w:val="A65CA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9C3269"/>
    <w:multiLevelType w:val="hybridMultilevel"/>
    <w:tmpl w:val="E80235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B4871CE"/>
    <w:multiLevelType w:val="hybridMultilevel"/>
    <w:tmpl w:val="547A532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966E41"/>
    <w:multiLevelType w:val="hybridMultilevel"/>
    <w:tmpl w:val="02A03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131DAB"/>
    <w:multiLevelType w:val="hybridMultilevel"/>
    <w:tmpl w:val="73503C98"/>
    <w:lvl w:ilvl="0" w:tplc="B26EB314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hint="default"/>
        <w:w w:val="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2646ED"/>
    <w:multiLevelType w:val="hybridMultilevel"/>
    <w:tmpl w:val="5430148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03">
      <w:start w:val="1"/>
      <w:numFmt w:val="bullet"/>
      <w:lvlText w:val="o"/>
      <w:lvlJc w:val="left"/>
      <w:pPr>
        <w:tabs>
          <w:tab w:val="num" w:pos="3960"/>
        </w:tabs>
        <w:ind w:left="3960" w:hanging="180"/>
      </w:pPr>
      <w:rPr>
        <w:rFonts w:ascii="Courier New" w:hAnsi="Courier New" w:cs="Courier New"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CF05958"/>
    <w:multiLevelType w:val="hybridMultilevel"/>
    <w:tmpl w:val="9FF64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F8681B"/>
    <w:multiLevelType w:val="hybridMultilevel"/>
    <w:tmpl w:val="A4F828CC"/>
    <w:lvl w:ilvl="0" w:tplc="EBF6EC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4E77E54"/>
    <w:multiLevelType w:val="hybridMultilevel"/>
    <w:tmpl w:val="66E83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166F6"/>
    <w:multiLevelType w:val="hybridMultilevel"/>
    <w:tmpl w:val="7AA0D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4E0FD9"/>
    <w:multiLevelType w:val="hybridMultilevel"/>
    <w:tmpl w:val="76DEC3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CB465C"/>
    <w:multiLevelType w:val="hybridMultilevel"/>
    <w:tmpl w:val="0C9C1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4B4A58"/>
    <w:multiLevelType w:val="hybridMultilevel"/>
    <w:tmpl w:val="C89E037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A093417"/>
    <w:multiLevelType w:val="hybridMultilevel"/>
    <w:tmpl w:val="371EFB1E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3B543950"/>
    <w:multiLevelType w:val="hybridMultilevel"/>
    <w:tmpl w:val="2D42B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9507DF"/>
    <w:multiLevelType w:val="hybridMultilevel"/>
    <w:tmpl w:val="4FEA2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FD3650"/>
    <w:multiLevelType w:val="hybridMultilevel"/>
    <w:tmpl w:val="C9B4AA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1225D6"/>
    <w:multiLevelType w:val="hybridMultilevel"/>
    <w:tmpl w:val="9A206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F43A62"/>
    <w:multiLevelType w:val="hybridMultilevel"/>
    <w:tmpl w:val="AD5C106E"/>
    <w:lvl w:ilvl="0" w:tplc="EF981DC6"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C714B6"/>
    <w:multiLevelType w:val="hybridMultilevel"/>
    <w:tmpl w:val="91061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D83800"/>
    <w:multiLevelType w:val="hybridMultilevel"/>
    <w:tmpl w:val="13BEA606"/>
    <w:lvl w:ilvl="0" w:tplc="C2A84C3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hint="default"/>
        <w:w w:val="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EB0BFF"/>
    <w:multiLevelType w:val="hybridMultilevel"/>
    <w:tmpl w:val="8026D65A"/>
    <w:lvl w:ilvl="0" w:tplc="A36AA16E">
      <w:start w:val="11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6537BC"/>
    <w:multiLevelType w:val="hybridMultilevel"/>
    <w:tmpl w:val="2D521F5A"/>
    <w:lvl w:ilvl="0" w:tplc="D7686E98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A905A4"/>
    <w:multiLevelType w:val="multilevel"/>
    <w:tmpl w:val="15DE6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4AEA2A8D"/>
    <w:multiLevelType w:val="hybridMultilevel"/>
    <w:tmpl w:val="522A7D6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9" w15:restartNumberingAfterBreak="0">
    <w:nsid w:val="4E8465A6"/>
    <w:multiLevelType w:val="hybridMultilevel"/>
    <w:tmpl w:val="971EE132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4F443473"/>
    <w:multiLevelType w:val="hybridMultilevel"/>
    <w:tmpl w:val="AE56A05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1" w15:restartNumberingAfterBreak="0">
    <w:nsid w:val="50D54F75"/>
    <w:multiLevelType w:val="hybridMultilevel"/>
    <w:tmpl w:val="D8A6F6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7B758A"/>
    <w:multiLevelType w:val="hybridMultilevel"/>
    <w:tmpl w:val="CBB227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166C91"/>
    <w:multiLevelType w:val="hybridMultilevel"/>
    <w:tmpl w:val="66787368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55393B31"/>
    <w:multiLevelType w:val="hybridMultilevel"/>
    <w:tmpl w:val="E7CAB1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6216640"/>
    <w:multiLevelType w:val="hybridMultilevel"/>
    <w:tmpl w:val="1B12D4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9D1691C"/>
    <w:multiLevelType w:val="hybridMultilevel"/>
    <w:tmpl w:val="608C3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345584"/>
    <w:multiLevelType w:val="hybridMultilevel"/>
    <w:tmpl w:val="CA0222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7E105E"/>
    <w:multiLevelType w:val="hybridMultilevel"/>
    <w:tmpl w:val="777C4B7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61EE237D"/>
    <w:multiLevelType w:val="hybridMultilevel"/>
    <w:tmpl w:val="47421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877612"/>
    <w:multiLevelType w:val="hybridMultilevel"/>
    <w:tmpl w:val="B90804AA"/>
    <w:lvl w:ilvl="0" w:tplc="EBF6EC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60446"/>
    <w:multiLevelType w:val="hybridMultilevel"/>
    <w:tmpl w:val="B6E2A82C"/>
    <w:lvl w:ilvl="0" w:tplc="34340D0A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D23B07"/>
    <w:multiLevelType w:val="hybridMultilevel"/>
    <w:tmpl w:val="946EA944"/>
    <w:lvl w:ilvl="0" w:tplc="21B800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B8171BC"/>
    <w:multiLevelType w:val="hybridMultilevel"/>
    <w:tmpl w:val="78829146"/>
    <w:lvl w:ilvl="0" w:tplc="0409000F">
      <w:start w:val="1"/>
      <w:numFmt w:val="decimal"/>
      <w:lvlText w:val="%1."/>
      <w:lvlJc w:val="left"/>
      <w:pPr>
        <w:tabs>
          <w:tab w:val="num" w:pos="288"/>
        </w:tabs>
        <w:ind w:left="288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08"/>
        </w:tabs>
        <w:ind w:left="1008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728"/>
        </w:tabs>
        <w:ind w:left="1728" w:hanging="180"/>
      </w:pPr>
    </w:lvl>
    <w:lvl w:ilvl="3" w:tplc="0409000F">
      <w:start w:val="1"/>
      <w:numFmt w:val="decimal"/>
      <w:lvlText w:val="%4."/>
      <w:lvlJc w:val="left"/>
      <w:pPr>
        <w:tabs>
          <w:tab w:val="num" w:pos="2448"/>
        </w:tabs>
        <w:ind w:left="244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168"/>
        </w:tabs>
        <w:ind w:left="3168" w:hanging="360"/>
      </w:pPr>
    </w:lvl>
    <w:lvl w:ilvl="5" w:tplc="04090003">
      <w:start w:val="1"/>
      <w:numFmt w:val="bullet"/>
      <w:lvlText w:val="o"/>
      <w:lvlJc w:val="left"/>
      <w:pPr>
        <w:tabs>
          <w:tab w:val="num" w:pos="3888"/>
        </w:tabs>
        <w:ind w:left="3888" w:hanging="180"/>
      </w:pPr>
      <w:rPr>
        <w:rFonts w:ascii="Courier New" w:hAnsi="Courier New" w:cs="Courier New" w:hint="default"/>
      </w:rPr>
    </w:lvl>
    <w:lvl w:ilvl="6" w:tplc="0409000F">
      <w:start w:val="1"/>
      <w:numFmt w:val="decimal"/>
      <w:lvlText w:val="%7."/>
      <w:lvlJc w:val="left"/>
      <w:pPr>
        <w:tabs>
          <w:tab w:val="num" w:pos="4608"/>
        </w:tabs>
        <w:ind w:left="460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28"/>
        </w:tabs>
        <w:ind w:left="532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48"/>
        </w:tabs>
        <w:ind w:left="6048" w:hanging="180"/>
      </w:pPr>
    </w:lvl>
  </w:abstractNum>
  <w:abstractNum w:abstractNumId="44" w15:restartNumberingAfterBreak="0">
    <w:nsid w:val="6D257E97"/>
    <w:multiLevelType w:val="hybridMultilevel"/>
    <w:tmpl w:val="876838B6"/>
    <w:lvl w:ilvl="0" w:tplc="EBF6EC3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 w15:restartNumberingAfterBreak="0">
    <w:nsid w:val="6DB20DB4"/>
    <w:multiLevelType w:val="hybridMultilevel"/>
    <w:tmpl w:val="75B07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F35205B"/>
    <w:multiLevelType w:val="hybridMultilevel"/>
    <w:tmpl w:val="0B4A65A2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7" w15:restartNumberingAfterBreak="0">
    <w:nsid w:val="6FDC1AB9"/>
    <w:multiLevelType w:val="hybridMultilevel"/>
    <w:tmpl w:val="9DBE179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 w15:restartNumberingAfterBreak="0">
    <w:nsid w:val="6FE566DB"/>
    <w:multiLevelType w:val="hybridMultilevel"/>
    <w:tmpl w:val="9DBE179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 w15:restartNumberingAfterBreak="0">
    <w:nsid w:val="709A1439"/>
    <w:multiLevelType w:val="hybridMultilevel"/>
    <w:tmpl w:val="23EA2F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3"/>
  </w:num>
  <w:num w:numId="3">
    <w:abstractNumId w:val="39"/>
  </w:num>
  <w:num w:numId="4">
    <w:abstractNumId w:val="41"/>
  </w:num>
  <w:num w:numId="5">
    <w:abstractNumId w:val="24"/>
  </w:num>
  <w:num w:numId="6">
    <w:abstractNumId w:val="8"/>
  </w:num>
  <w:num w:numId="7">
    <w:abstractNumId w:val="4"/>
  </w:num>
  <w:num w:numId="8">
    <w:abstractNumId w:val="25"/>
  </w:num>
  <w:num w:numId="9">
    <w:abstractNumId w:val="27"/>
  </w:num>
  <w:num w:numId="10">
    <w:abstractNumId w:val="7"/>
  </w:num>
  <w:num w:numId="11">
    <w:abstractNumId w:val="11"/>
  </w:num>
  <w:num w:numId="12">
    <w:abstractNumId w:val="44"/>
  </w:num>
  <w:num w:numId="13">
    <w:abstractNumId w:val="19"/>
  </w:num>
  <w:num w:numId="14">
    <w:abstractNumId w:val="40"/>
  </w:num>
  <w:num w:numId="15">
    <w:abstractNumId w:val="0"/>
  </w:num>
  <w:num w:numId="16">
    <w:abstractNumId w:val="23"/>
  </w:num>
  <w:num w:numId="17">
    <w:abstractNumId w:val="18"/>
  </w:num>
  <w:num w:numId="18">
    <w:abstractNumId w:val="42"/>
  </w:num>
  <w:num w:numId="19">
    <w:abstractNumId w:val="2"/>
  </w:num>
  <w:num w:numId="20">
    <w:abstractNumId w:val="12"/>
  </w:num>
  <w:num w:numId="21">
    <w:abstractNumId w:val="43"/>
  </w:num>
  <w:num w:numId="22">
    <w:abstractNumId w:val="35"/>
  </w:num>
  <w:num w:numId="23">
    <w:abstractNumId w:val="37"/>
  </w:num>
  <w:num w:numId="24">
    <w:abstractNumId w:val="9"/>
  </w:num>
  <w:num w:numId="25">
    <w:abstractNumId w:val="47"/>
  </w:num>
  <w:num w:numId="26">
    <w:abstractNumId w:val="5"/>
  </w:num>
  <w:num w:numId="27">
    <w:abstractNumId w:val="34"/>
  </w:num>
  <w:num w:numId="28">
    <w:abstractNumId w:val="48"/>
  </w:num>
  <w:num w:numId="29">
    <w:abstractNumId w:val="36"/>
  </w:num>
  <w:num w:numId="30">
    <w:abstractNumId w:val="3"/>
  </w:num>
  <w:num w:numId="31">
    <w:abstractNumId w:val="1"/>
  </w:num>
  <w:num w:numId="32">
    <w:abstractNumId w:val="15"/>
  </w:num>
  <w:num w:numId="33">
    <w:abstractNumId w:val="20"/>
  </w:num>
  <w:num w:numId="34">
    <w:abstractNumId w:val="49"/>
  </w:num>
  <w:num w:numId="35">
    <w:abstractNumId w:val="30"/>
  </w:num>
  <w:num w:numId="36">
    <w:abstractNumId w:val="28"/>
  </w:num>
  <w:num w:numId="37">
    <w:abstractNumId w:val="14"/>
  </w:num>
  <w:num w:numId="38">
    <w:abstractNumId w:val="10"/>
  </w:num>
  <w:num w:numId="39">
    <w:abstractNumId w:val="21"/>
  </w:num>
  <w:num w:numId="40">
    <w:abstractNumId w:val="45"/>
  </w:num>
  <w:num w:numId="41">
    <w:abstractNumId w:val="6"/>
  </w:num>
  <w:num w:numId="42">
    <w:abstractNumId w:val="38"/>
  </w:num>
  <w:num w:numId="43">
    <w:abstractNumId w:val="46"/>
  </w:num>
  <w:num w:numId="44">
    <w:abstractNumId w:val="17"/>
  </w:num>
  <w:num w:numId="45">
    <w:abstractNumId w:val="29"/>
  </w:num>
  <w:num w:numId="46">
    <w:abstractNumId w:val="16"/>
  </w:num>
  <w:num w:numId="47">
    <w:abstractNumId w:val="33"/>
  </w:num>
  <w:num w:numId="48">
    <w:abstractNumId w:val="22"/>
  </w:num>
  <w:num w:numId="49">
    <w:abstractNumId w:val="32"/>
  </w:num>
  <w:num w:numId="5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attachedTemplate r:id="rId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D51"/>
    <w:rsid w:val="000002F7"/>
    <w:rsid w:val="000068C3"/>
    <w:rsid w:val="0001547C"/>
    <w:rsid w:val="00021274"/>
    <w:rsid w:val="00026BB6"/>
    <w:rsid w:val="00027B94"/>
    <w:rsid w:val="0003696D"/>
    <w:rsid w:val="000430E4"/>
    <w:rsid w:val="00062689"/>
    <w:rsid w:val="000658A0"/>
    <w:rsid w:val="000709E0"/>
    <w:rsid w:val="00081C07"/>
    <w:rsid w:val="000C2D81"/>
    <w:rsid w:val="000D5E18"/>
    <w:rsid w:val="000D6414"/>
    <w:rsid w:val="000E1796"/>
    <w:rsid w:val="000E7A58"/>
    <w:rsid w:val="00104F92"/>
    <w:rsid w:val="00105087"/>
    <w:rsid w:val="0011673D"/>
    <w:rsid w:val="001226EE"/>
    <w:rsid w:val="0012451A"/>
    <w:rsid w:val="001322EF"/>
    <w:rsid w:val="00140ECB"/>
    <w:rsid w:val="00151E8E"/>
    <w:rsid w:val="00170085"/>
    <w:rsid w:val="00170903"/>
    <w:rsid w:val="00170996"/>
    <w:rsid w:val="00184024"/>
    <w:rsid w:val="001A125D"/>
    <w:rsid w:val="001C107D"/>
    <w:rsid w:val="001D1727"/>
    <w:rsid w:val="001D46E5"/>
    <w:rsid w:val="001E7335"/>
    <w:rsid w:val="001E7DD1"/>
    <w:rsid w:val="001F6470"/>
    <w:rsid w:val="00201232"/>
    <w:rsid w:val="002165D6"/>
    <w:rsid w:val="0021715F"/>
    <w:rsid w:val="00231A02"/>
    <w:rsid w:val="00240A15"/>
    <w:rsid w:val="00246707"/>
    <w:rsid w:val="0025623F"/>
    <w:rsid w:val="00260922"/>
    <w:rsid w:val="0026476E"/>
    <w:rsid w:val="002708FF"/>
    <w:rsid w:val="002762F1"/>
    <w:rsid w:val="002933A5"/>
    <w:rsid w:val="002A2DC9"/>
    <w:rsid w:val="002A399D"/>
    <w:rsid w:val="002B2DCA"/>
    <w:rsid w:val="002B3C74"/>
    <w:rsid w:val="002B5A6A"/>
    <w:rsid w:val="002C3398"/>
    <w:rsid w:val="002C58BF"/>
    <w:rsid w:val="002C6525"/>
    <w:rsid w:val="002D7520"/>
    <w:rsid w:val="002E1237"/>
    <w:rsid w:val="002F282A"/>
    <w:rsid w:val="002F5694"/>
    <w:rsid w:val="00310325"/>
    <w:rsid w:val="00311A13"/>
    <w:rsid w:val="00311B98"/>
    <w:rsid w:val="003326B8"/>
    <w:rsid w:val="0033616F"/>
    <w:rsid w:val="00337B44"/>
    <w:rsid w:val="00341B13"/>
    <w:rsid w:val="00360E44"/>
    <w:rsid w:val="00374F5F"/>
    <w:rsid w:val="00383258"/>
    <w:rsid w:val="00395440"/>
    <w:rsid w:val="003B1703"/>
    <w:rsid w:val="003C3EBF"/>
    <w:rsid w:val="003C7B9F"/>
    <w:rsid w:val="003C7BEC"/>
    <w:rsid w:val="003D1094"/>
    <w:rsid w:val="003D2D3B"/>
    <w:rsid w:val="003D4DC4"/>
    <w:rsid w:val="003D53A8"/>
    <w:rsid w:val="003D6292"/>
    <w:rsid w:val="003E29D7"/>
    <w:rsid w:val="003E522B"/>
    <w:rsid w:val="003E726B"/>
    <w:rsid w:val="003F128F"/>
    <w:rsid w:val="003F698F"/>
    <w:rsid w:val="003F779F"/>
    <w:rsid w:val="004016A9"/>
    <w:rsid w:val="00402FE5"/>
    <w:rsid w:val="00403C58"/>
    <w:rsid w:val="00412D1D"/>
    <w:rsid w:val="004166F3"/>
    <w:rsid w:val="004175FC"/>
    <w:rsid w:val="004260D7"/>
    <w:rsid w:val="004325C6"/>
    <w:rsid w:val="00432D2F"/>
    <w:rsid w:val="00436B3E"/>
    <w:rsid w:val="0045595F"/>
    <w:rsid w:val="00473F45"/>
    <w:rsid w:val="00476597"/>
    <w:rsid w:val="004832AB"/>
    <w:rsid w:val="00484F03"/>
    <w:rsid w:val="00485B28"/>
    <w:rsid w:val="00496C14"/>
    <w:rsid w:val="004C3248"/>
    <w:rsid w:val="004C44D0"/>
    <w:rsid w:val="004D222D"/>
    <w:rsid w:val="004D4B8E"/>
    <w:rsid w:val="004D60CE"/>
    <w:rsid w:val="004D63A5"/>
    <w:rsid w:val="004E364D"/>
    <w:rsid w:val="004E6541"/>
    <w:rsid w:val="005021E0"/>
    <w:rsid w:val="00505807"/>
    <w:rsid w:val="00514E40"/>
    <w:rsid w:val="00517CDF"/>
    <w:rsid w:val="00520058"/>
    <w:rsid w:val="00521AB5"/>
    <w:rsid w:val="00561CEC"/>
    <w:rsid w:val="00566CAE"/>
    <w:rsid w:val="00572752"/>
    <w:rsid w:val="00581353"/>
    <w:rsid w:val="005B2DBD"/>
    <w:rsid w:val="005B67FF"/>
    <w:rsid w:val="005C6488"/>
    <w:rsid w:val="005D24DF"/>
    <w:rsid w:val="005D6B91"/>
    <w:rsid w:val="005E7AB9"/>
    <w:rsid w:val="005F27F8"/>
    <w:rsid w:val="00610E7B"/>
    <w:rsid w:val="00616DC7"/>
    <w:rsid w:val="00616F88"/>
    <w:rsid w:val="00626EDC"/>
    <w:rsid w:val="00634FD8"/>
    <w:rsid w:val="00637B92"/>
    <w:rsid w:val="00642EC5"/>
    <w:rsid w:val="00644CFE"/>
    <w:rsid w:val="00650425"/>
    <w:rsid w:val="00663894"/>
    <w:rsid w:val="0066549A"/>
    <w:rsid w:val="0066632D"/>
    <w:rsid w:val="006A5CE4"/>
    <w:rsid w:val="006C1D2E"/>
    <w:rsid w:val="006D626E"/>
    <w:rsid w:val="006D7937"/>
    <w:rsid w:val="006E34E2"/>
    <w:rsid w:val="006E736D"/>
    <w:rsid w:val="006F1F4C"/>
    <w:rsid w:val="006F3382"/>
    <w:rsid w:val="00700835"/>
    <w:rsid w:val="00710724"/>
    <w:rsid w:val="00712232"/>
    <w:rsid w:val="00720BCF"/>
    <w:rsid w:val="00725107"/>
    <w:rsid w:val="00734D19"/>
    <w:rsid w:val="00751F1B"/>
    <w:rsid w:val="00754DD7"/>
    <w:rsid w:val="00776139"/>
    <w:rsid w:val="007828AF"/>
    <w:rsid w:val="0078484D"/>
    <w:rsid w:val="00791CD7"/>
    <w:rsid w:val="007A1E4D"/>
    <w:rsid w:val="007B3222"/>
    <w:rsid w:val="007D034A"/>
    <w:rsid w:val="007D6F83"/>
    <w:rsid w:val="007D7515"/>
    <w:rsid w:val="007F5D46"/>
    <w:rsid w:val="00802218"/>
    <w:rsid w:val="00805AA3"/>
    <w:rsid w:val="00822544"/>
    <w:rsid w:val="00843E1E"/>
    <w:rsid w:val="008477CE"/>
    <w:rsid w:val="008556BD"/>
    <w:rsid w:val="00867AFE"/>
    <w:rsid w:val="00867B5B"/>
    <w:rsid w:val="00870B96"/>
    <w:rsid w:val="00870FC9"/>
    <w:rsid w:val="00872F33"/>
    <w:rsid w:val="008732BE"/>
    <w:rsid w:val="00877C5D"/>
    <w:rsid w:val="00881976"/>
    <w:rsid w:val="00891312"/>
    <w:rsid w:val="00891599"/>
    <w:rsid w:val="00894929"/>
    <w:rsid w:val="00895D18"/>
    <w:rsid w:val="0089666F"/>
    <w:rsid w:val="008D321D"/>
    <w:rsid w:val="008D5DA9"/>
    <w:rsid w:val="008D7996"/>
    <w:rsid w:val="008E7B7E"/>
    <w:rsid w:val="008E7F9D"/>
    <w:rsid w:val="008F38BB"/>
    <w:rsid w:val="00900AE0"/>
    <w:rsid w:val="009027F6"/>
    <w:rsid w:val="00902D32"/>
    <w:rsid w:val="00905F1F"/>
    <w:rsid w:val="00923E5A"/>
    <w:rsid w:val="00927BDF"/>
    <w:rsid w:val="00931527"/>
    <w:rsid w:val="0095022E"/>
    <w:rsid w:val="009506B6"/>
    <w:rsid w:val="009517CD"/>
    <w:rsid w:val="00955185"/>
    <w:rsid w:val="009626BA"/>
    <w:rsid w:val="009645B6"/>
    <w:rsid w:val="009804DE"/>
    <w:rsid w:val="00980DA8"/>
    <w:rsid w:val="00981EF4"/>
    <w:rsid w:val="0098217C"/>
    <w:rsid w:val="00994698"/>
    <w:rsid w:val="00997566"/>
    <w:rsid w:val="009A1155"/>
    <w:rsid w:val="009A20EB"/>
    <w:rsid w:val="009A6639"/>
    <w:rsid w:val="009B42EC"/>
    <w:rsid w:val="009B4728"/>
    <w:rsid w:val="009B4D9A"/>
    <w:rsid w:val="009B6B84"/>
    <w:rsid w:val="009D0660"/>
    <w:rsid w:val="009E24D3"/>
    <w:rsid w:val="009E48CA"/>
    <w:rsid w:val="009E75E8"/>
    <w:rsid w:val="009E7B08"/>
    <w:rsid w:val="009F07DD"/>
    <w:rsid w:val="009F2DC9"/>
    <w:rsid w:val="00A02807"/>
    <w:rsid w:val="00A05921"/>
    <w:rsid w:val="00A25BB0"/>
    <w:rsid w:val="00A3281B"/>
    <w:rsid w:val="00A35A5A"/>
    <w:rsid w:val="00A3689A"/>
    <w:rsid w:val="00A51C17"/>
    <w:rsid w:val="00A57D1A"/>
    <w:rsid w:val="00A64D1C"/>
    <w:rsid w:val="00A827AA"/>
    <w:rsid w:val="00A87B4B"/>
    <w:rsid w:val="00AB36A0"/>
    <w:rsid w:val="00AB4E17"/>
    <w:rsid w:val="00AB7908"/>
    <w:rsid w:val="00AD5036"/>
    <w:rsid w:val="00AD711F"/>
    <w:rsid w:val="00AE1B05"/>
    <w:rsid w:val="00AF6792"/>
    <w:rsid w:val="00B0183C"/>
    <w:rsid w:val="00B07AC7"/>
    <w:rsid w:val="00B277DB"/>
    <w:rsid w:val="00B32D41"/>
    <w:rsid w:val="00B347D9"/>
    <w:rsid w:val="00B63AEB"/>
    <w:rsid w:val="00B64E26"/>
    <w:rsid w:val="00B7015F"/>
    <w:rsid w:val="00B75A28"/>
    <w:rsid w:val="00B95A67"/>
    <w:rsid w:val="00B96580"/>
    <w:rsid w:val="00B96D15"/>
    <w:rsid w:val="00BA6250"/>
    <w:rsid w:val="00BA7B97"/>
    <w:rsid w:val="00BB0A97"/>
    <w:rsid w:val="00BB1AC9"/>
    <w:rsid w:val="00BB45C2"/>
    <w:rsid w:val="00BB79BB"/>
    <w:rsid w:val="00BC26FB"/>
    <w:rsid w:val="00BC54BD"/>
    <w:rsid w:val="00BC6068"/>
    <w:rsid w:val="00BC7AB0"/>
    <w:rsid w:val="00BD7A34"/>
    <w:rsid w:val="00BE30A2"/>
    <w:rsid w:val="00BF2F4B"/>
    <w:rsid w:val="00BF5F47"/>
    <w:rsid w:val="00BF7E78"/>
    <w:rsid w:val="00C079D0"/>
    <w:rsid w:val="00C35C82"/>
    <w:rsid w:val="00C4093B"/>
    <w:rsid w:val="00C422FF"/>
    <w:rsid w:val="00C515EC"/>
    <w:rsid w:val="00C61F39"/>
    <w:rsid w:val="00C6787A"/>
    <w:rsid w:val="00C73E6B"/>
    <w:rsid w:val="00C86434"/>
    <w:rsid w:val="00C97E3D"/>
    <w:rsid w:val="00CA2276"/>
    <w:rsid w:val="00CC051C"/>
    <w:rsid w:val="00CD5FB8"/>
    <w:rsid w:val="00CE2DB0"/>
    <w:rsid w:val="00CE6AC5"/>
    <w:rsid w:val="00CF4F72"/>
    <w:rsid w:val="00D0255F"/>
    <w:rsid w:val="00D03A8C"/>
    <w:rsid w:val="00D07DE5"/>
    <w:rsid w:val="00D13327"/>
    <w:rsid w:val="00D21F61"/>
    <w:rsid w:val="00D2485D"/>
    <w:rsid w:val="00D26808"/>
    <w:rsid w:val="00D27E39"/>
    <w:rsid w:val="00D36640"/>
    <w:rsid w:val="00D4282B"/>
    <w:rsid w:val="00D57047"/>
    <w:rsid w:val="00D73BA5"/>
    <w:rsid w:val="00D757E8"/>
    <w:rsid w:val="00D827D8"/>
    <w:rsid w:val="00D9591B"/>
    <w:rsid w:val="00D967E9"/>
    <w:rsid w:val="00DB7B8A"/>
    <w:rsid w:val="00DD11B8"/>
    <w:rsid w:val="00DE4043"/>
    <w:rsid w:val="00DF0C4B"/>
    <w:rsid w:val="00DF38F5"/>
    <w:rsid w:val="00DF5CF5"/>
    <w:rsid w:val="00E00488"/>
    <w:rsid w:val="00E0485F"/>
    <w:rsid w:val="00E10684"/>
    <w:rsid w:val="00E11AED"/>
    <w:rsid w:val="00E306DF"/>
    <w:rsid w:val="00E506C2"/>
    <w:rsid w:val="00E5537C"/>
    <w:rsid w:val="00E66559"/>
    <w:rsid w:val="00E66A5C"/>
    <w:rsid w:val="00E70E39"/>
    <w:rsid w:val="00E743C2"/>
    <w:rsid w:val="00E86523"/>
    <w:rsid w:val="00E93699"/>
    <w:rsid w:val="00EA02BE"/>
    <w:rsid w:val="00EA13CF"/>
    <w:rsid w:val="00EA6AB9"/>
    <w:rsid w:val="00EB0966"/>
    <w:rsid w:val="00EB1E39"/>
    <w:rsid w:val="00EC0353"/>
    <w:rsid w:val="00ED788D"/>
    <w:rsid w:val="00EF474A"/>
    <w:rsid w:val="00EF7D59"/>
    <w:rsid w:val="00F11076"/>
    <w:rsid w:val="00F13168"/>
    <w:rsid w:val="00F221F6"/>
    <w:rsid w:val="00F24D51"/>
    <w:rsid w:val="00F37BA0"/>
    <w:rsid w:val="00F43019"/>
    <w:rsid w:val="00F5627A"/>
    <w:rsid w:val="00F56469"/>
    <w:rsid w:val="00F674A9"/>
    <w:rsid w:val="00F7085E"/>
    <w:rsid w:val="00F73FDC"/>
    <w:rsid w:val="00F82529"/>
    <w:rsid w:val="00F84F5A"/>
    <w:rsid w:val="00F90671"/>
    <w:rsid w:val="00F908F3"/>
    <w:rsid w:val="00F90C06"/>
    <w:rsid w:val="00F93992"/>
    <w:rsid w:val="00FB05CD"/>
    <w:rsid w:val="00FB0A18"/>
    <w:rsid w:val="00FB4AF1"/>
    <w:rsid w:val="00FC396D"/>
    <w:rsid w:val="00FD3D05"/>
    <w:rsid w:val="00FD6C8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14F15676-5BC0-4629-B23F-36FECEA05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72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71072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0724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semiHidden/>
    <w:rsid w:val="007107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10724"/>
    <w:rPr>
      <w:rFonts w:cs="Times New Roman"/>
      <w:sz w:val="24"/>
    </w:rPr>
  </w:style>
  <w:style w:type="table" w:styleId="TableGrid">
    <w:name w:val="Table Grid"/>
    <w:basedOn w:val="TableNormal"/>
    <w:uiPriority w:val="99"/>
    <w:rsid w:val="009A20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9A20EB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485B28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70B96"/>
  </w:style>
  <w:style w:type="paragraph" w:styleId="BalloonText">
    <w:name w:val="Balloon Text"/>
    <w:basedOn w:val="Normal"/>
    <w:link w:val="BalloonTextChar"/>
    <w:uiPriority w:val="99"/>
    <w:semiHidden/>
    <w:unhideWhenUsed/>
    <w:rsid w:val="00A368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89A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105087"/>
    <w:pPr>
      <w:jc w:val="right"/>
      <w:outlineLvl w:val="0"/>
    </w:pPr>
    <w:rPr>
      <w:rFonts w:ascii="Arial Black" w:eastAsia="Times New Roman" w:hAnsi="Arial Black" w:cs="Arial"/>
      <w:bCs/>
      <w:color w:val="CCCC99"/>
      <w:kern w:val="28"/>
      <w:sz w:val="40"/>
      <w:szCs w:val="32"/>
    </w:rPr>
  </w:style>
  <w:style w:type="character" w:customStyle="1" w:styleId="TitleChar">
    <w:name w:val="Title Char"/>
    <w:basedOn w:val="DefaultParagraphFont"/>
    <w:link w:val="Title"/>
    <w:rsid w:val="00105087"/>
    <w:rPr>
      <w:rFonts w:ascii="Arial Black" w:eastAsia="Times New Roman" w:hAnsi="Arial Black" w:cs="Arial"/>
      <w:bCs/>
      <w:color w:val="CCCC99"/>
      <w:kern w:val="28"/>
      <w:sz w:val="4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0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8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9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3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3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8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4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8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0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aturalist.org/" TargetMode="External"/><Relationship Id="rId13" Type="http://schemas.openxmlformats.org/officeDocument/2006/relationships/hyperlink" Target="https://www.inaturalist.org/projects/city-nature-challenge-2019-austin" TargetMode="External"/><Relationship Id="rId18" Type="http://schemas.openxmlformats.org/officeDocument/2006/relationships/hyperlink" Target="https://design.itreetools.org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citynaturechallenge.org/education-toolkit/" TargetMode="External"/><Relationship Id="rId17" Type="http://schemas.openxmlformats.org/officeDocument/2006/relationships/hyperlink" Target="https://www.vibrantcitieslab.com/toolkit/urban-tree-canopy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enseable.mit.edu/treepedia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ustintexas.gov/department/grow-green/plant-guid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nrs.fs.fed.us/data/urban/state/?state=TX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inaturalist.org/" TargetMode="External"/><Relationship Id="rId19" Type="http://schemas.openxmlformats.org/officeDocument/2006/relationships/hyperlink" Target="http://www.plt.org/curriculum/teaching-with-itre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aturalist.org/" TargetMode="External"/><Relationship Id="rId14" Type="http://schemas.openxmlformats.org/officeDocument/2006/relationships/hyperlink" Target="https://canopy.itreetools.org/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B1\Desktop\Patch%20Pals\Work%20in%20progress\core%20activity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25C23-486D-417E-8357-F117E6B14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core activity template</Template>
  <TotalTime>1308</TotalTime>
  <Pages>2</Pages>
  <Words>836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Green Stewards Camp</vt:lpstr>
    </vt:vector>
  </TitlesOfParts>
  <Company>Shell</Company>
  <LinksUpToDate>false</LinksUpToDate>
  <CharactersWithSpaces>5591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 Stewards Camp</dc:title>
  <dc:creator>Alecia Hudson</dc:creator>
  <cp:keywords>Station Template</cp:keywords>
  <cp:lastModifiedBy>Gaby Benitez</cp:lastModifiedBy>
  <cp:revision>49</cp:revision>
  <cp:lastPrinted>2015-07-06T22:22:00Z</cp:lastPrinted>
  <dcterms:created xsi:type="dcterms:W3CDTF">2016-06-16T20:54:00Z</dcterms:created>
  <dcterms:modified xsi:type="dcterms:W3CDTF">2019-05-01T21:26:00Z</dcterms:modified>
</cp:coreProperties>
</file>